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D5" w:rsidRPr="00795D34" w:rsidRDefault="00C138D5" w:rsidP="00C138D5">
      <w:pPr>
        <w:spacing w:line="276" w:lineRule="auto"/>
        <w:jc w:val="center"/>
        <w:outlineLvl w:val="0"/>
        <w:rPr>
          <w:rFonts w:ascii="Arial" w:hAnsi="Arial" w:cs="Arial"/>
          <w:b/>
          <w:sz w:val="22"/>
          <w:szCs w:val="22"/>
        </w:rPr>
      </w:pPr>
      <w:r w:rsidRPr="00795D34">
        <w:rPr>
          <w:rFonts w:ascii="Arial" w:hAnsi="Arial" w:cs="Arial"/>
          <w:b/>
          <w:sz w:val="22"/>
          <w:szCs w:val="22"/>
        </w:rPr>
        <w:t>UMOWA O ROBOTY BUDOWLANE</w:t>
      </w:r>
    </w:p>
    <w:p w:rsidR="00C138D5" w:rsidRPr="00795D34" w:rsidRDefault="00C138D5" w:rsidP="00C138D5">
      <w:pPr>
        <w:spacing w:line="276" w:lineRule="auto"/>
        <w:jc w:val="center"/>
        <w:outlineLvl w:val="0"/>
        <w:rPr>
          <w:rFonts w:ascii="Arial" w:hAnsi="Arial" w:cs="Arial"/>
          <w:b/>
          <w:sz w:val="22"/>
          <w:szCs w:val="22"/>
        </w:rPr>
      </w:pPr>
      <w:r w:rsidRPr="00795D34">
        <w:rPr>
          <w:rFonts w:ascii="Arial" w:hAnsi="Arial" w:cs="Arial"/>
          <w:b/>
          <w:sz w:val="22"/>
          <w:szCs w:val="22"/>
        </w:rPr>
        <w:t>nr……………</w:t>
      </w:r>
      <w:r w:rsidR="006F46D3" w:rsidRPr="00795D34">
        <w:rPr>
          <w:rFonts w:ascii="Arial" w:hAnsi="Arial" w:cs="Arial"/>
          <w:b/>
          <w:sz w:val="22"/>
          <w:szCs w:val="22"/>
        </w:rPr>
        <w:t xml:space="preserve"> (ref. )</w:t>
      </w:r>
    </w:p>
    <w:p w:rsidR="00C138D5" w:rsidRPr="00795D34" w:rsidRDefault="00C138D5" w:rsidP="00C138D5">
      <w:pPr>
        <w:spacing w:line="276" w:lineRule="auto"/>
        <w:jc w:val="center"/>
        <w:outlineLvl w:val="0"/>
        <w:rPr>
          <w:rFonts w:ascii="Arial" w:hAnsi="Arial" w:cs="Arial"/>
          <w:b/>
          <w:sz w:val="22"/>
          <w:szCs w:val="22"/>
        </w:rPr>
      </w:pPr>
    </w:p>
    <w:p w:rsidR="00C138D5" w:rsidRPr="00795D34" w:rsidRDefault="00C138D5" w:rsidP="00C138D5">
      <w:pPr>
        <w:spacing w:line="276" w:lineRule="auto"/>
        <w:rPr>
          <w:rFonts w:ascii="Arial" w:hAnsi="Arial" w:cs="Arial"/>
          <w:sz w:val="22"/>
          <w:szCs w:val="22"/>
        </w:rPr>
      </w:pPr>
      <w:r w:rsidRPr="00795D34">
        <w:rPr>
          <w:rFonts w:ascii="Arial" w:hAnsi="Arial" w:cs="Arial"/>
          <w:sz w:val="22"/>
          <w:szCs w:val="22"/>
        </w:rPr>
        <w:t>zawarta w ……………….. w dniu .......................... pomiędzy:</w:t>
      </w:r>
    </w:p>
    <w:p w:rsidR="00C138D5" w:rsidRPr="00795D34" w:rsidRDefault="00C138D5" w:rsidP="00C138D5">
      <w:pPr>
        <w:spacing w:line="276" w:lineRule="auto"/>
        <w:rPr>
          <w:rFonts w:ascii="Arial" w:hAnsi="Arial" w:cs="Arial"/>
          <w:sz w:val="22"/>
          <w:szCs w:val="22"/>
        </w:rPr>
      </w:pPr>
    </w:p>
    <w:p w:rsidR="00C138D5" w:rsidRPr="00795D34" w:rsidRDefault="00C138D5" w:rsidP="00C138D5">
      <w:pPr>
        <w:spacing w:line="276" w:lineRule="auto"/>
        <w:jc w:val="both"/>
        <w:rPr>
          <w:rFonts w:ascii="Arial" w:hAnsi="Arial" w:cs="Arial"/>
          <w:sz w:val="22"/>
          <w:szCs w:val="22"/>
        </w:rPr>
      </w:pPr>
      <w:r w:rsidRPr="00795D34">
        <w:rPr>
          <w:rFonts w:ascii="Arial" w:hAnsi="Arial" w:cs="Arial"/>
          <w:b/>
          <w:caps/>
          <w:sz w:val="22"/>
          <w:szCs w:val="22"/>
        </w:rPr>
        <w:t xml:space="preserve">Orlen </w:t>
      </w:r>
      <w:r w:rsidRPr="00795D34">
        <w:rPr>
          <w:rFonts w:ascii="Arial" w:hAnsi="Arial" w:cs="Arial"/>
          <w:b/>
          <w:sz w:val="22"/>
          <w:szCs w:val="22"/>
        </w:rPr>
        <w:t>Spółka Akcyjna z siedzibą w Płocku</w:t>
      </w:r>
      <w:r w:rsidRPr="00795D34">
        <w:rPr>
          <w:rFonts w:ascii="Arial" w:hAnsi="Arial" w:cs="Arial"/>
          <w:sz w:val="22"/>
          <w:szCs w:val="22"/>
        </w:rPr>
        <w:t xml:space="preserve">, ul. Chemików Nr 7, 09-411 Płock wpisaną do rejestru przedsiębiorców prowadzonego przez Sąd Rejonowy dla </w:t>
      </w:r>
      <w:r w:rsidR="002631D4" w:rsidRPr="00795D34">
        <w:rPr>
          <w:rFonts w:ascii="Arial" w:hAnsi="Arial" w:cs="Arial"/>
          <w:sz w:val="22"/>
          <w:szCs w:val="22"/>
        </w:rPr>
        <w:t>Łodzi-Śródmieścia w Łodzi</w:t>
      </w:r>
      <w:r w:rsidR="003D11BC" w:rsidRPr="00795D34">
        <w:rPr>
          <w:rFonts w:ascii="Arial" w:hAnsi="Arial" w:cs="Arial"/>
          <w:sz w:val="22"/>
          <w:szCs w:val="22"/>
        </w:rPr>
        <w:t>,</w:t>
      </w:r>
      <w:r w:rsidR="002631D4" w:rsidRPr="00795D34">
        <w:rPr>
          <w:rFonts w:ascii="Arial" w:hAnsi="Arial" w:cs="Arial"/>
          <w:sz w:val="22"/>
          <w:szCs w:val="22"/>
        </w:rPr>
        <w:t xml:space="preserve"> XX Wydział Gospodarczy – Krajowego Rejestru Sądowego </w:t>
      </w:r>
      <w:r w:rsidRPr="00795D34">
        <w:rPr>
          <w:rFonts w:ascii="Arial" w:hAnsi="Arial" w:cs="Arial"/>
          <w:sz w:val="22"/>
          <w:szCs w:val="22"/>
        </w:rPr>
        <w:t xml:space="preserve">pod numerem </w:t>
      </w:r>
      <w:r w:rsidRPr="00795D34">
        <w:rPr>
          <w:rFonts w:ascii="Arial" w:hAnsi="Arial" w:cs="Arial"/>
          <w:b/>
          <w:sz w:val="22"/>
          <w:szCs w:val="22"/>
        </w:rPr>
        <w:t>KRS 0000028860</w:t>
      </w:r>
      <w:r w:rsidRPr="00795D34">
        <w:rPr>
          <w:rFonts w:ascii="Arial" w:hAnsi="Arial" w:cs="Arial"/>
          <w:sz w:val="22"/>
          <w:szCs w:val="22"/>
        </w:rPr>
        <w:t xml:space="preserve">, NIP 774-00-01-454, </w:t>
      </w:r>
      <w:r w:rsidR="00812523" w:rsidRPr="00795D34">
        <w:rPr>
          <w:rFonts w:ascii="Arial" w:hAnsi="Arial" w:cs="Arial"/>
          <w:sz w:val="22"/>
          <w:szCs w:val="22"/>
        </w:rPr>
        <w:t xml:space="preserve">nr BDO 000007103, </w:t>
      </w:r>
      <w:r w:rsidRPr="00795D34">
        <w:rPr>
          <w:rFonts w:ascii="Arial" w:hAnsi="Arial" w:cs="Arial"/>
          <w:sz w:val="22"/>
          <w:szCs w:val="22"/>
        </w:rPr>
        <w:t xml:space="preserve">kapitał zakładowy / kapitał wpłacony: </w:t>
      </w:r>
      <w:r w:rsidR="00A667EE" w:rsidRPr="00795D34">
        <w:rPr>
          <w:rFonts w:ascii="Arial" w:hAnsi="Arial" w:cs="Arial"/>
          <w:sz w:val="22"/>
          <w:szCs w:val="22"/>
        </w:rPr>
        <w:t>1</w:t>
      </w:r>
      <w:r w:rsidR="007873B4" w:rsidRPr="00795D34">
        <w:rPr>
          <w:rFonts w:ascii="Arial" w:hAnsi="Arial" w:cs="Arial"/>
          <w:sz w:val="22"/>
          <w:szCs w:val="22"/>
        </w:rPr>
        <w:t> </w:t>
      </w:r>
      <w:r w:rsidR="00A667EE" w:rsidRPr="00795D34">
        <w:rPr>
          <w:rFonts w:ascii="Arial" w:hAnsi="Arial" w:cs="Arial"/>
          <w:sz w:val="22"/>
          <w:szCs w:val="22"/>
        </w:rPr>
        <w:t>451</w:t>
      </w:r>
      <w:r w:rsidR="007873B4" w:rsidRPr="00795D34">
        <w:rPr>
          <w:rFonts w:ascii="Arial" w:hAnsi="Arial" w:cs="Arial"/>
          <w:sz w:val="22"/>
          <w:szCs w:val="22"/>
        </w:rPr>
        <w:t xml:space="preserve"> </w:t>
      </w:r>
      <w:r w:rsidR="00A667EE" w:rsidRPr="00795D34">
        <w:rPr>
          <w:rFonts w:ascii="Arial" w:hAnsi="Arial" w:cs="Arial"/>
          <w:sz w:val="22"/>
          <w:szCs w:val="22"/>
        </w:rPr>
        <w:t xml:space="preserve">177 561,25 </w:t>
      </w:r>
      <w:r w:rsidRPr="00795D34">
        <w:rPr>
          <w:rFonts w:ascii="Arial" w:hAnsi="Arial" w:cs="Arial"/>
          <w:sz w:val="22"/>
          <w:szCs w:val="22"/>
        </w:rPr>
        <w:t xml:space="preserve"> zł reprezentowaną przez:</w:t>
      </w:r>
    </w:p>
    <w:p w:rsidR="004C52EF" w:rsidRPr="00795D34" w:rsidRDefault="004C52EF" w:rsidP="004C52EF">
      <w:pPr>
        <w:spacing w:line="276" w:lineRule="auto"/>
        <w:jc w:val="both"/>
        <w:rPr>
          <w:rFonts w:ascii="Arial" w:hAnsi="Arial" w:cs="Arial"/>
          <w:sz w:val="22"/>
          <w:szCs w:val="22"/>
        </w:rPr>
      </w:pPr>
      <w:r w:rsidRPr="00795D34">
        <w:rPr>
          <w:rFonts w:ascii="Arial" w:hAnsi="Arial" w:cs="Arial"/>
          <w:sz w:val="22"/>
          <w:szCs w:val="22"/>
        </w:rPr>
        <w:t xml:space="preserve">- </w:t>
      </w:r>
      <w:r w:rsidR="00ED210C" w:rsidRPr="00795D34">
        <w:rPr>
          <w:rFonts w:ascii="Arial" w:hAnsi="Arial" w:cs="Arial"/>
          <w:sz w:val="22"/>
          <w:szCs w:val="22"/>
        </w:rPr>
        <w:t>…………………………………………………………………………………………….</w:t>
      </w:r>
    </w:p>
    <w:p w:rsidR="004C52EF" w:rsidRPr="00795D34" w:rsidRDefault="004C52EF" w:rsidP="004C52EF">
      <w:pPr>
        <w:pStyle w:val="Tekstnormal"/>
        <w:spacing w:line="276" w:lineRule="auto"/>
        <w:ind w:left="0"/>
        <w:jc w:val="both"/>
        <w:rPr>
          <w:rFonts w:ascii="Arial" w:hAnsi="Arial" w:cs="Arial"/>
          <w:sz w:val="22"/>
          <w:szCs w:val="22"/>
        </w:rPr>
      </w:pPr>
      <w:r w:rsidRPr="00795D34">
        <w:rPr>
          <w:rFonts w:ascii="Arial" w:hAnsi="Arial" w:cs="Arial"/>
          <w:sz w:val="22"/>
          <w:szCs w:val="22"/>
        </w:rPr>
        <w:t xml:space="preserve">- </w:t>
      </w:r>
      <w:r w:rsidR="00ED210C" w:rsidRPr="00795D34">
        <w:rPr>
          <w:rFonts w:ascii="Arial" w:hAnsi="Arial" w:cs="Arial"/>
          <w:sz w:val="22"/>
          <w:szCs w:val="22"/>
        </w:rPr>
        <w:t>……………………………………………………………………………………………..</w:t>
      </w:r>
    </w:p>
    <w:p w:rsidR="00C138D5" w:rsidRPr="00795D34" w:rsidRDefault="00C138D5" w:rsidP="00C138D5">
      <w:pPr>
        <w:pStyle w:val="Tekstnormal"/>
        <w:spacing w:line="276" w:lineRule="auto"/>
        <w:ind w:left="0"/>
        <w:jc w:val="both"/>
        <w:rPr>
          <w:rFonts w:ascii="Arial" w:hAnsi="Arial" w:cs="Arial"/>
          <w:sz w:val="22"/>
          <w:szCs w:val="22"/>
        </w:rPr>
      </w:pPr>
      <w:r w:rsidRPr="00795D34">
        <w:rPr>
          <w:rFonts w:ascii="Arial" w:hAnsi="Arial" w:cs="Arial"/>
          <w:sz w:val="22"/>
          <w:szCs w:val="22"/>
        </w:rPr>
        <w:t xml:space="preserve">zwaną w dalszej treści niniejszej Umowy </w:t>
      </w:r>
      <w:r w:rsidRPr="00795D34">
        <w:rPr>
          <w:rFonts w:ascii="Arial" w:hAnsi="Arial" w:cs="Arial"/>
          <w:b/>
          <w:sz w:val="22"/>
          <w:szCs w:val="22"/>
        </w:rPr>
        <w:t xml:space="preserve">„Zamawiającym” </w:t>
      </w:r>
      <w:r w:rsidRPr="00795D34">
        <w:rPr>
          <w:rFonts w:ascii="Arial" w:hAnsi="Arial" w:cs="Arial"/>
          <w:b/>
          <w:sz w:val="22"/>
        </w:rPr>
        <w:t>lub</w:t>
      </w:r>
      <w:r w:rsidRPr="00795D34">
        <w:rPr>
          <w:rFonts w:ascii="Arial" w:hAnsi="Arial" w:cs="Arial"/>
          <w:b/>
          <w:sz w:val="22"/>
          <w:szCs w:val="22"/>
        </w:rPr>
        <w:t xml:space="preserve"> </w:t>
      </w:r>
      <w:r w:rsidR="007873B4" w:rsidRPr="00795D34">
        <w:rPr>
          <w:rFonts w:ascii="Arial" w:hAnsi="Arial" w:cs="Arial"/>
          <w:b/>
          <w:sz w:val="22"/>
          <w:szCs w:val="22"/>
        </w:rPr>
        <w:t>„</w:t>
      </w:r>
      <w:r w:rsidRPr="00795D34">
        <w:rPr>
          <w:rFonts w:ascii="Arial" w:hAnsi="Arial" w:cs="Arial"/>
          <w:b/>
          <w:sz w:val="22"/>
          <w:szCs w:val="22"/>
        </w:rPr>
        <w:t>ORLEN S.A.</w:t>
      </w:r>
      <w:r w:rsidR="007873B4" w:rsidRPr="00795D34">
        <w:rPr>
          <w:rFonts w:ascii="Arial" w:hAnsi="Arial" w:cs="Arial"/>
          <w:b/>
          <w:sz w:val="22"/>
          <w:szCs w:val="22"/>
        </w:rPr>
        <w:t>”</w:t>
      </w:r>
    </w:p>
    <w:p w:rsidR="00C138D5" w:rsidRPr="00795D34" w:rsidRDefault="00C138D5" w:rsidP="00C138D5">
      <w:pPr>
        <w:pStyle w:val="Tekstnormal"/>
        <w:spacing w:line="276" w:lineRule="auto"/>
        <w:ind w:left="0"/>
        <w:jc w:val="both"/>
        <w:rPr>
          <w:rFonts w:ascii="Arial" w:hAnsi="Arial" w:cs="Arial"/>
          <w:sz w:val="22"/>
          <w:szCs w:val="22"/>
        </w:rPr>
      </w:pPr>
    </w:p>
    <w:p w:rsidR="00C138D5" w:rsidRPr="00795D34" w:rsidRDefault="00C138D5" w:rsidP="00C138D5">
      <w:pPr>
        <w:spacing w:line="276" w:lineRule="auto"/>
        <w:jc w:val="center"/>
        <w:rPr>
          <w:rFonts w:ascii="Arial" w:hAnsi="Arial" w:cs="Arial"/>
          <w:sz w:val="22"/>
          <w:szCs w:val="22"/>
        </w:rPr>
      </w:pPr>
      <w:r w:rsidRPr="00795D34">
        <w:rPr>
          <w:rFonts w:ascii="Arial" w:hAnsi="Arial" w:cs="Arial"/>
          <w:sz w:val="22"/>
          <w:szCs w:val="22"/>
        </w:rPr>
        <w:t>a</w:t>
      </w:r>
    </w:p>
    <w:p w:rsidR="00C138D5" w:rsidRPr="00795D34" w:rsidRDefault="00C138D5" w:rsidP="00C138D5">
      <w:pPr>
        <w:spacing w:line="276" w:lineRule="auto"/>
        <w:jc w:val="both"/>
        <w:rPr>
          <w:rFonts w:ascii="Arial" w:hAnsi="Arial" w:cs="Arial"/>
          <w:sz w:val="22"/>
          <w:szCs w:val="22"/>
        </w:rPr>
      </w:pPr>
    </w:p>
    <w:p w:rsidR="00C138D5" w:rsidRPr="00795D34" w:rsidRDefault="00C138D5" w:rsidP="00C138D5">
      <w:pPr>
        <w:widowControl w:val="0"/>
        <w:autoSpaceDE w:val="0"/>
        <w:autoSpaceDN w:val="0"/>
        <w:adjustRightInd w:val="0"/>
        <w:spacing w:line="276" w:lineRule="auto"/>
        <w:jc w:val="both"/>
        <w:rPr>
          <w:rFonts w:ascii="Arial" w:hAnsi="Arial" w:cs="Arial"/>
          <w:sz w:val="22"/>
          <w:szCs w:val="22"/>
        </w:rPr>
      </w:pPr>
      <w:r w:rsidRPr="00795D34">
        <w:rPr>
          <w:rFonts w:ascii="Arial" w:hAnsi="Arial" w:cs="Arial"/>
          <w:sz w:val="22"/>
          <w:szCs w:val="22"/>
        </w:rPr>
        <w:t>(</w:t>
      </w:r>
      <w:r w:rsidRPr="00795D34">
        <w:rPr>
          <w:rFonts w:ascii="Arial" w:hAnsi="Arial" w:cs="Arial"/>
          <w:i/>
          <w:sz w:val="22"/>
          <w:szCs w:val="22"/>
        </w:rPr>
        <w:t>spółka z. o.o. oraz spółka akcyjna</w:t>
      </w:r>
      <w:r w:rsidRPr="00795D34">
        <w:rPr>
          <w:rFonts w:ascii="Arial" w:hAnsi="Arial" w:cs="Arial"/>
          <w:sz w:val="22"/>
          <w:szCs w:val="22"/>
        </w:rPr>
        <w:t>)</w:t>
      </w:r>
    </w:p>
    <w:p w:rsidR="00C138D5" w:rsidRPr="00795D34" w:rsidRDefault="00C138D5" w:rsidP="00C138D5">
      <w:pPr>
        <w:widowControl w:val="0"/>
        <w:autoSpaceDE w:val="0"/>
        <w:autoSpaceDN w:val="0"/>
        <w:adjustRightInd w:val="0"/>
        <w:spacing w:line="276" w:lineRule="auto"/>
        <w:jc w:val="both"/>
        <w:rPr>
          <w:rFonts w:ascii="Arial" w:hAnsi="Arial" w:cs="Arial"/>
          <w:sz w:val="22"/>
          <w:szCs w:val="22"/>
        </w:rPr>
      </w:pPr>
      <w:r w:rsidRPr="00795D34">
        <w:rPr>
          <w:rFonts w:ascii="Arial" w:hAnsi="Arial" w:cs="Arial"/>
          <w:sz w:val="22"/>
          <w:szCs w:val="22"/>
        </w:rPr>
        <w:t xml:space="preserve"> ........................................................................ z siedzibą w ............................. ul. ............................., wpisaną do rejestru przedsiębiorców Krajowego Rejestru Sądowego prowadzonego przez Sąd Rejonowy w xxx xxx Wydział Gospodarczy pod Nr KRS ............................................. kapitał zakładowy / kapitał wpłacony (dla spółki z. o.o. podajemy tylko kapitał zakładowy), numer NIP...............</w:t>
      </w:r>
    </w:p>
    <w:p w:rsidR="00C138D5" w:rsidRPr="00795D34" w:rsidRDefault="00C138D5" w:rsidP="00C138D5">
      <w:pPr>
        <w:widowControl w:val="0"/>
        <w:autoSpaceDE w:val="0"/>
        <w:autoSpaceDN w:val="0"/>
        <w:adjustRightInd w:val="0"/>
        <w:spacing w:line="276" w:lineRule="auto"/>
        <w:jc w:val="both"/>
        <w:rPr>
          <w:rFonts w:ascii="Arial" w:hAnsi="Arial" w:cs="Arial"/>
          <w:sz w:val="22"/>
          <w:szCs w:val="22"/>
        </w:rPr>
      </w:pPr>
    </w:p>
    <w:p w:rsidR="00C138D5" w:rsidRPr="00795D34" w:rsidRDefault="00C138D5" w:rsidP="00C138D5">
      <w:pPr>
        <w:widowControl w:val="0"/>
        <w:autoSpaceDE w:val="0"/>
        <w:autoSpaceDN w:val="0"/>
        <w:adjustRightInd w:val="0"/>
        <w:spacing w:line="276" w:lineRule="auto"/>
        <w:jc w:val="both"/>
        <w:rPr>
          <w:rFonts w:ascii="Arial" w:hAnsi="Arial" w:cs="Arial"/>
          <w:sz w:val="22"/>
          <w:szCs w:val="22"/>
        </w:rPr>
      </w:pPr>
      <w:r w:rsidRPr="00795D34">
        <w:rPr>
          <w:rFonts w:ascii="Arial" w:hAnsi="Arial" w:cs="Arial"/>
          <w:sz w:val="22"/>
          <w:szCs w:val="22"/>
        </w:rPr>
        <w:t>(</w:t>
      </w:r>
      <w:r w:rsidRPr="00795D34">
        <w:rPr>
          <w:rFonts w:ascii="Arial" w:hAnsi="Arial" w:cs="Arial"/>
          <w:i/>
          <w:sz w:val="22"/>
          <w:szCs w:val="22"/>
        </w:rPr>
        <w:t>spółka osobowa</w:t>
      </w:r>
      <w:r w:rsidRPr="00795D34">
        <w:rPr>
          <w:rFonts w:ascii="Arial" w:hAnsi="Arial" w:cs="Arial"/>
          <w:sz w:val="22"/>
          <w:szCs w:val="22"/>
        </w:rPr>
        <w:t>)</w:t>
      </w:r>
    </w:p>
    <w:p w:rsidR="00C138D5" w:rsidRPr="00795D34" w:rsidRDefault="00C138D5" w:rsidP="00C138D5">
      <w:pPr>
        <w:widowControl w:val="0"/>
        <w:autoSpaceDE w:val="0"/>
        <w:autoSpaceDN w:val="0"/>
        <w:adjustRightInd w:val="0"/>
        <w:spacing w:line="276" w:lineRule="auto"/>
        <w:jc w:val="both"/>
        <w:rPr>
          <w:rFonts w:ascii="Arial" w:hAnsi="Arial" w:cs="Arial"/>
          <w:sz w:val="22"/>
          <w:szCs w:val="22"/>
        </w:rPr>
      </w:pPr>
      <w:r w:rsidRPr="00795D34">
        <w:rPr>
          <w:rFonts w:ascii="Arial" w:hAnsi="Arial" w:cs="Arial"/>
          <w:sz w:val="22"/>
          <w:szCs w:val="22"/>
        </w:rPr>
        <w:t>Xxx z siedzibą w ……….. ul. ……., (kod pocztowy i miejscowość), wpisaną do rejestru przedsiębiorców Krajowego Rejestru Sądowego prowadzonego przez Sąd Rejonowy w xxx xxx Wydział Gospodarczy pod numerem KRS xxx, numer NIP ………………</w:t>
      </w:r>
    </w:p>
    <w:p w:rsidR="00C138D5" w:rsidRPr="00795D34" w:rsidRDefault="00C138D5" w:rsidP="00C138D5">
      <w:pPr>
        <w:widowControl w:val="0"/>
        <w:autoSpaceDE w:val="0"/>
        <w:autoSpaceDN w:val="0"/>
        <w:adjustRightInd w:val="0"/>
        <w:spacing w:line="276" w:lineRule="auto"/>
        <w:jc w:val="both"/>
        <w:rPr>
          <w:rFonts w:ascii="Arial" w:hAnsi="Arial" w:cs="Arial"/>
          <w:sz w:val="22"/>
          <w:szCs w:val="22"/>
        </w:rPr>
      </w:pPr>
    </w:p>
    <w:p w:rsidR="00C138D5" w:rsidRPr="00795D34" w:rsidRDefault="00C138D5" w:rsidP="00C138D5">
      <w:pPr>
        <w:widowControl w:val="0"/>
        <w:autoSpaceDE w:val="0"/>
        <w:autoSpaceDN w:val="0"/>
        <w:adjustRightInd w:val="0"/>
        <w:spacing w:line="276" w:lineRule="auto"/>
        <w:jc w:val="both"/>
        <w:rPr>
          <w:rFonts w:ascii="Arial" w:hAnsi="Arial" w:cs="Arial"/>
          <w:sz w:val="22"/>
          <w:szCs w:val="22"/>
        </w:rPr>
      </w:pPr>
      <w:r w:rsidRPr="00795D34">
        <w:rPr>
          <w:rFonts w:ascii="Arial" w:hAnsi="Arial" w:cs="Arial"/>
          <w:sz w:val="22"/>
          <w:szCs w:val="22"/>
        </w:rPr>
        <w:t>(</w:t>
      </w:r>
      <w:r w:rsidRPr="00795D34">
        <w:rPr>
          <w:rFonts w:ascii="Arial" w:hAnsi="Arial" w:cs="Arial"/>
          <w:i/>
          <w:sz w:val="22"/>
          <w:szCs w:val="22"/>
        </w:rPr>
        <w:t>spółka cywilna</w:t>
      </w:r>
      <w:r w:rsidRPr="00795D34">
        <w:rPr>
          <w:rFonts w:ascii="Arial" w:hAnsi="Arial" w:cs="Arial"/>
          <w:sz w:val="22"/>
          <w:szCs w:val="22"/>
        </w:rPr>
        <w:t>)</w:t>
      </w:r>
    </w:p>
    <w:p w:rsidR="00C138D5" w:rsidRPr="00795D34" w:rsidRDefault="00C138D5" w:rsidP="00C138D5">
      <w:pPr>
        <w:widowControl w:val="0"/>
        <w:autoSpaceDE w:val="0"/>
        <w:autoSpaceDN w:val="0"/>
        <w:adjustRightInd w:val="0"/>
        <w:spacing w:line="276" w:lineRule="auto"/>
        <w:jc w:val="both"/>
        <w:rPr>
          <w:rFonts w:ascii="Arial" w:hAnsi="Arial" w:cs="Arial"/>
          <w:sz w:val="22"/>
          <w:szCs w:val="22"/>
        </w:rPr>
      </w:pPr>
      <w:r w:rsidRPr="00795D34">
        <w:rPr>
          <w:rFonts w:ascii="Arial" w:hAnsi="Arial" w:cs="Arial"/>
          <w:sz w:val="22"/>
          <w:szCs w:val="22"/>
        </w:rPr>
        <w:t xml:space="preserve">Xxx zam. ul. …….., (kod pocztowy i miejscowość) legitymującym się dowodem osobistym o numerze …………, wpisanym/ą do rejestru </w:t>
      </w:r>
      <w:hyperlink r:id="rId8" w:tooltip="Centralna Ewidencja i Informacja o Działalności Gospodarczej (CEIDG)" w:history="1">
        <w:r w:rsidRPr="00795D34">
          <w:rPr>
            <w:rStyle w:val="Hipercze"/>
            <w:rFonts w:ascii="Arial" w:hAnsi="Arial" w:cs="Arial"/>
            <w:sz w:val="22"/>
            <w:szCs w:val="22"/>
          </w:rPr>
          <w:t>Centralnej Ewidencji i Informacji o Działalności Gospodarczej</w:t>
        </w:r>
      </w:hyperlink>
      <w:r w:rsidRPr="00795D34">
        <w:rPr>
          <w:rFonts w:ascii="Arial" w:hAnsi="Arial" w:cs="Arial"/>
          <w:sz w:val="22"/>
          <w:szCs w:val="22"/>
        </w:rPr>
        <w:t>,</w:t>
      </w:r>
    </w:p>
    <w:p w:rsidR="00C138D5" w:rsidRPr="00795D34" w:rsidRDefault="00C138D5" w:rsidP="00C138D5">
      <w:pPr>
        <w:widowControl w:val="0"/>
        <w:autoSpaceDE w:val="0"/>
        <w:autoSpaceDN w:val="0"/>
        <w:adjustRightInd w:val="0"/>
        <w:spacing w:line="276" w:lineRule="auto"/>
        <w:jc w:val="both"/>
        <w:rPr>
          <w:rFonts w:ascii="Arial" w:hAnsi="Arial" w:cs="Arial"/>
          <w:sz w:val="22"/>
          <w:szCs w:val="22"/>
        </w:rPr>
      </w:pPr>
      <w:r w:rsidRPr="00795D34">
        <w:rPr>
          <w:rFonts w:ascii="Arial" w:hAnsi="Arial" w:cs="Arial"/>
          <w:sz w:val="22"/>
          <w:szCs w:val="22"/>
        </w:rPr>
        <w:t xml:space="preserve">oraz </w:t>
      </w:r>
    </w:p>
    <w:p w:rsidR="00C138D5" w:rsidRPr="00795D34" w:rsidRDefault="00C138D5" w:rsidP="00C138D5">
      <w:pPr>
        <w:widowControl w:val="0"/>
        <w:autoSpaceDE w:val="0"/>
        <w:autoSpaceDN w:val="0"/>
        <w:adjustRightInd w:val="0"/>
        <w:spacing w:line="276" w:lineRule="auto"/>
        <w:jc w:val="both"/>
        <w:rPr>
          <w:rFonts w:ascii="Arial" w:hAnsi="Arial" w:cs="Arial"/>
          <w:sz w:val="22"/>
          <w:szCs w:val="22"/>
        </w:rPr>
      </w:pPr>
      <w:r w:rsidRPr="00795D34">
        <w:rPr>
          <w:rFonts w:ascii="Arial" w:hAnsi="Arial" w:cs="Arial"/>
          <w:sz w:val="22"/>
          <w:szCs w:val="22"/>
        </w:rPr>
        <w:t xml:space="preserve">Xxx zam. ul. …….., (kod pocztowy i miejscowość) legitymującym się dowodem osobistym o numerze …………, wpisanym/ą do rejestru </w:t>
      </w:r>
      <w:hyperlink r:id="rId9" w:tooltip="Centralna Ewidencja i Informacja o Działalności Gospodarczej (CEIDG)" w:history="1">
        <w:r w:rsidRPr="00795D34">
          <w:rPr>
            <w:rStyle w:val="Hipercze"/>
            <w:rFonts w:ascii="Arial" w:hAnsi="Arial" w:cs="Arial"/>
            <w:sz w:val="22"/>
            <w:szCs w:val="22"/>
          </w:rPr>
          <w:t>Centralnej Ewidencji i Informacji o Działalności Gospodarczej</w:t>
        </w:r>
      </w:hyperlink>
      <w:r w:rsidRPr="00795D34">
        <w:rPr>
          <w:rFonts w:ascii="Arial" w:hAnsi="Arial" w:cs="Arial"/>
          <w:sz w:val="22"/>
          <w:szCs w:val="22"/>
        </w:rPr>
        <w:t>,</w:t>
      </w:r>
    </w:p>
    <w:p w:rsidR="00C138D5" w:rsidRPr="00795D34" w:rsidRDefault="00C138D5" w:rsidP="00C138D5">
      <w:pPr>
        <w:widowControl w:val="0"/>
        <w:autoSpaceDE w:val="0"/>
        <w:autoSpaceDN w:val="0"/>
        <w:adjustRightInd w:val="0"/>
        <w:spacing w:line="276" w:lineRule="auto"/>
        <w:jc w:val="both"/>
        <w:rPr>
          <w:rFonts w:ascii="Arial" w:hAnsi="Arial" w:cs="Arial"/>
          <w:sz w:val="22"/>
          <w:szCs w:val="22"/>
        </w:rPr>
      </w:pPr>
      <w:r w:rsidRPr="00795D34">
        <w:rPr>
          <w:rFonts w:ascii="Arial" w:hAnsi="Arial" w:cs="Arial"/>
          <w:sz w:val="22"/>
          <w:szCs w:val="22"/>
        </w:rPr>
        <w:t>działającymi wspólnie w formie spółki cywilnej pod nazwą xxx, numer NIP ………………, numer REGON ….</w:t>
      </w:r>
    </w:p>
    <w:p w:rsidR="00C138D5" w:rsidRPr="00795D34" w:rsidRDefault="00C138D5" w:rsidP="00C138D5">
      <w:pPr>
        <w:widowControl w:val="0"/>
        <w:autoSpaceDE w:val="0"/>
        <w:autoSpaceDN w:val="0"/>
        <w:adjustRightInd w:val="0"/>
        <w:spacing w:line="276" w:lineRule="auto"/>
        <w:jc w:val="both"/>
        <w:rPr>
          <w:rFonts w:ascii="Arial" w:hAnsi="Arial" w:cs="Arial"/>
          <w:sz w:val="22"/>
          <w:szCs w:val="22"/>
        </w:rPr>
      </w:pPr>
    </w:p>
    <w:p w:rsidR="00C138D5" w:rsidRPr="00795D34" w:rsidRDefault="00C138D5" w:rsidP="00C138D5">
      <w:pPr>
        <w:widowControl w:val="0"/>
        <w:autoSpaceDE w:val="0"/>
        <w:autoSpaceDN w:val="0"/>
        <w:adjustRightInd w:val="0"/>
        <w:spacing w:line="276" w:lineRule="auto"/>
        <w:jc w:val="both"/>
        <w:rPr>
          <w:rFonts w:ascii="Arial" w:hAnsi="Arial" w:cs="Arial"/>
          <w:sz w:val="22"/>
          <w:szCs w:val="22"/>
        </w:rPr>
      </w:pPr>
      <w:r w:rsidRPr="00795D34">
        <w:rPr>
          <w:rFonts w:ascii="Arial" w:hAnsi="Arial" w:cs="Arial"/>
          <w:sz w:val="22"/>
          <w:szCs w:val="22"/>
        </w:rPr>
        <w:t>(</w:t>
      </w:r>
      <w:r w:rsidRPr="00795D34">
        <w:rPr>
          <w:rFonts w:ascii="Arial" w:hAnsi="Arial" w:cs="Arial"/>
          <w:i/>
          <w:sz w:val="22"/>
          <w:szCs w:val="22"/>
        </w:rPr>
        <w:t>osoba fizyczna prowadząca działalność gosp</w:t>
      </w:r>
      <w:r w:rsidRPr="00795D34">
        <w:rPr>
          <w:rFonts w:ascii="Arial" w:hAnsi="Arial" w:cs="Arial"/>
          <w:sz w:val="22"/>
          <w:szCs w:val="22"/>
        </w:rPr>
        <w:t>odarczą)</w:t>
      </w:r>
    </w:p>
    <w:p w:rsidR="00C138D5" w:rsidRPr="00795D34" w:rsidRDefault="00C138D5" w:rsidP="00C138D5">
      <w:pPr>
        <w:widowControl w:val="0"/>
        <w:autoSpaceDE w:val="0"/>
        <w:autoSpaceDN w:val="0"/>
        <w:adjustRightInd w:val="0"/>
        <w:spacing w:line="276" w:lineRule="auto"/>
        <w:jc w:val="both"/>
        <w:rPr>
          <w:rFonts w:ascii="Arial" w:hAnsi="Arial" w:cs="Arial"/>
          <w:sz w:val="22"/>
          <w:szCs w:val="22"/>
        </w:rPr>
      </w:pPr>
      <w:r w:rsidRPr="00795D34">
        <w:rPr>
          <w:rFonts w:ascii="Arial" w:hAnsi="Arial" w:cs="Arial"/>
          <w:sz w:val="22"/>
          <w:szCs w:val="22"/>
        </w:rPr>
        <w:t xml:space="preserve">Xxx zam. ul. …….., (kod pocztowy i miejscowość) legitymujący się dowodem osobistym o numerze …………, prowadzącym/ą działalność gospodarczą, pod nazwą xxx na podstawie wpisu do rejestru </w:t>
      </w:r>
      <w:hyperlink r:id="rId10" w:tooltip="Centralna Ewidencja i Informacja o Działalności Gospodarczej (CEIDG)" w:history="1">
        <w:r w:rsidRPr="00795D34">
          <w:rPr>
            <w:rStyle w:val="Hipercze"/>
            <w:rFonts w:ascii="Arial" w:hAnsi="Arial" w:cs="Arial"/>
            <w:sz w:val="22"/>
            <w:szCs w:val="22"/>
          </w:rPr>
          <w:t>Centralnej Ewidencji i Informacji o Działalności Gospodarczej</w:t>
        </w:r>
      </w:hyperlink>
      <w:r w:rsidRPr="00795D34">
        <w:rPr>
          <w:rFonts w:ascii="Arial" w:hAnsi="Arial" w:cs="Arial"/>
          <w:sz w:val="22"/>
          <w:szCs w:val="22"/>
        </w:rPr>
        <w:t>, numer NIP ………………….., numer REGON……</w:t>
      </w:r>
    </w:p>
    <w:p w:rsidR="00C138D5" w:rsidRPr="00795D34" w:rsidRDefault="00C138D5" w:rsidP="00C138D5">
      <w:pPr>
        <w:spacing w:line="276" w:lineRule="auto"/>
        <w:jc w:val="both"/>
        <w:rPr>
          <w:rFonts w:ascii="Arial" w:hAnsi="Arial" w:cs="Arial"/>
          <w:sz w:val="22"/>
          <w:szCs w:val="22"/>
        </w:rPr>
      </w:pPr>
      <w:r w:rsidRPr="00795D34">
        <w:rPr>
          <w:rFonts w:ascii="Arial" w:hAnsi="Arial" w:cs="Arial"/>
          <w:sz w:val="22"/>
          <w:szCs w:val="22"/>
        </w:rPr>
        <w:t>zwaną w dalszej treści niniejszej Umowy „</w:t>
      </w:r>
      <w:r w:rsidRPr="00795D34">
        <w:rPr>
          <w:rFonts w:ascii="Arial" w:hAnsi="Arial" w:cs="Arial"/>
          <w:b/>
          <w:sz w:val="22"/>
          <w:szCs w:val="22"/>
        </w:rPr>
        <w:t>Wykonawcą</w:t>
      </w:r>
      <w:r w:rsidRPr="00795D34">
        <w:rPr>
          <w:rFonts w:ascii="Arial" w:hAnsi="Arial" w:cs="Arial"/>
          <w:sz w:val="22"/>
          <w:szCs w:val="22"/>
        </w:rPr>
        <w:t xml:space="preserve">”. </w:t>
      </w:r>
    </w:p>
    <w:p w:rsidR="00C138D5" w:rsidRPr="00795D34" w:rsidRDefault="00C138D5" w:rsidP="00C138D5">
      <w:pPr>
        <w:spacing w:line="276" w:lineRule="auto"/>
        <w:ind w:left="1" w:hanging="1"/>
        <w:jc w:val="both"/>
        <w:rPr>
          <w:rFonts w:ascii="Arial" w:hAnsi="Arial" w:cs="Arial"/>
          <w:sz w:val="22"/>
          <w:szCs w:val="22"/>
        </w:rPr>
      </w:pPr>
    </w:p>
    <w:p w:rsidR="00C138D5" w:rsidRPr="00795D34" w:rsidRDefault="00C138D5" w:rsidP="00C138D5">
      <w:pPr>
        <w:spacing w:line="276" w:lineRule="auto"/>
        <w:ind w:left="1" w:hanging="1"/>
        <w:jc w:val="both"/>
        <w:rPr>
          <w:rFonts w:ascii="Arial" w:hAnsi="Arial" w:cs="Arial"/>
          <w:sz w:val="22"/>
          <w:szCs w:val="22"/>
        </w:rPr>
      </w:pPr>
      <w:r w:rsidRPr="00795D34">
        <w:rPr>
          <w:rFonts w:ascii="Arial" w:hAnsi="Arial" w:cs="Arial"/>
          <w:sz w:val="22"/>
          <w:szCs w:val="22"/>
        </w:rPr>
        <w:lastRenderedPageBreak/>
        <w:t>Zamawiający oraz Wykonawca zwani są też dalej, razem lub osobno, odpowiednio „Stronami” lub „Stroną”</w:t>
      </w:r>
    </w:p>
    <w:p w:rsidR="00C138D5" w:rsidRPr="00795D34" w:rsidRDefault="00C138D5" w:rsidP="00C138D5">
      <w:pPr>
        <w:spacing w:line="276" w:lineRule="auto"/>
        <w:rPr>
          <w:rFonts w:ascii="Arial" w:hAnsi="Arial" w:cs="Arial"/>
          <w:sz w:val="22"/>
          <w:szCs w:val="22"/>
        </w:rPr>
      </w:pPr>
    </w:p>
    <w:p w:rsidR="00C138D5" w:rsidRPr="00795D34" w:rsidRDefault="00C138D5" w:rsidP="00C138D5">
      <w:pPr>
        <w:spacing w:line="276" w:lineRule="auto"/>
        <w:rPr>
          <w:rFonts w:ascii="Arial" w:hAnsi="Arial" w:cs="Arial"/>
          <w:sz w:val="22"/>
          <w:szCs w:val="22"/>
        </w:rPr>
      </w:pPr>
      <w:r w:rsidRPr="00795D34">
        <w:rPr>
          <w:rFonts w:ascii="Arial" w:hAnsi="Arial" w:cs="Arial"/>
          <w:sz w:val="22"/>
          <w:szCs w:val="22"/>
        </w:rPr>
        <w:t>Zważywszy, że:</w:t>
      </w:r>
    </w:p>
    <w:p w:rsidR="00C138D5" w:rsidRPr="00795D34" w:rsidRDefault="00C138D5" w:rsidP="00C138D5">
      <w:pPr>
        <w:spacing w:line="276" w:lineRule="auto"/>
        <w:rPr>
          <w:rFonts w:ascii="Arial" w:hAnsi="Arial" w:cs="Arial"/>
          <w:sz w:val="22"/>
          <w:szCs w:val="22"/>
        </w:rPr>
      </w:pPr>
    </w:p>
    <w:p w:rsidR="00C138D5" w:rsidRPr="00795D34" w:rsidRDefault="00C138D5" w:rsidP="00717868">
      <w:pPr>
        <w:numPr>
          <w:ilvl w:val="0"/>
          <w:numId w:val="2"/>
        </w:numPr>
        <w:spacing w:line="276" w:lineRule="auto"/>
        <w:ind w:left="426" w:hanging="426"/>
        <w:jc w:val="both"/>
        <w:rPr>
          <w:rFonts w:ascii="Arial" w:hAnsi="Arial" w:cs="Arial"/>
          <w:sz w:val="22"/>
          <w:szCs w:val="22"/>
        </w:rPr>
      </w:pPr>
      <w:r w:rsidRPr="00795D34">
        <w:rPr>
          <w:rFonts w:ascii="Arial" w:hAnsi="Arial" w:cs="Arial"/>
          <w:sz w:val="22"/>
          <w:szCs w:val="22"/>
        </w:rPr>
        <w:t>Wykonawca zobowiązuje się do wykonania robót, mających na celu zrealizowanie „…………</w:t>
      </w:r>
      <w:r w:rsidRPr="00795D34">
        <w:rPr>
          <w:rFonts w:ascii="Arial" w:hAnsi="Arial" w:cs="Arial"/>
          <w:i/>
          <w:color w:val="4F81BD"/>
          <w:sz w:val="22"/>
          <w:szCs w:val="22"/>
        </w:rPr>
        <w:t>określenie inwestycji</w:t>
      </w:r>
      <w:r w:rsidRPr="00795D34">
        <w:rPr>
          <w:rFonts w:ascii="Arial" w:hAnsi="Arial" w:cs="Arial"/>
          <w:sz w:val="22"/>
          <w:szCs w:val="22"/>
        </w:rPr>
        <w:t xml:space="preserve">……………”, na terenie SP </w:t>
      </w:r>
      <w:r w:rsidRPr="00795D34">
        <w:rPr>
          <w:rFonts w:ascii="Arial" w:hAnsi="Arial" w:cs="Arial"/>
          <w:i/>
          <w:color w:val="4F81BD"/>
          <w:sz w:val="22"/>
          <w:szCs w:val="22"/>
        </w:rPr>
        <w:t>nr</w:t>
      </w:r>
      <w:r w:rsidRPr="00795D34">
        <w:rPr>
          <w:rFonts w:ascii="Arial" w:hAnsi="Arial" w:cs="Arial"/>
          <w:color w:val="4F81BD"/>
          <w:sz w:val="22"/>
          <w:szCs w:val="22"/>
        </w:rPr>
        <w:t xml:space="preserve">, </w:t>
      </w:r>
      <w:r w:rsidRPr="00795D34">
        <w:rPr>
          <w:rFonts w:ascii="Arial" w:hAnsi="Arial" w:cs="Arial"/>
          <w:i/>
          <w:color w:val="4F81BD"/>
          <w:sz w:val="22"/>
          <w:szCs w:val="22"/>
        </w:rPr>
        <w:t>miejscowość</w:t>
      </w:r>
      <w:r w:rsidRPr="00795D34">
        <w:rPr>
          <w:rFonts w:ascii="Arial" w:hAnsi="Arial" w:cs="Arial"/>
          <w:sz w:val="22"/>
          <w:szCs w:val="22"/>
        </w:rPr>
        <w:t xml:space="preserve"> położonej w …….</w:t>
      </w:r>
      <w:r w:rsidRPr="00795D34">
        <w:rPr>
          <w:rFonts w:ascii="Arial" w:hAnsi="Arial" w:cs="Arial"/>
          <w:i/>
          <w:color w:val="4F81BD"/>
          <w:sz w:val="22"/>
          <w:szCs w:val="22"/>
        </w:rPr>
        <w:t xml:space="preserve">miejscowość, ulica, nr działek……… </w:t>
      </w:r>
      <w:r w:rsidRPr="00795D34">
        <w:rPr>
          <w:rFonts w:ascii="Arial" w:hAnsi="Arial" w:cs="Arial"/>
          <w:sz w:val="22"/>
          <w:szCs w:val="22"/>
        </w:rPr>
        <w:t>(„Inwestycja”), do której Zamawiającemu przysługuje prawo do dysponowania nieruchomością na cele budowlane, o którym jest mowa w art. 3 pkt 11 ustawy z 07 lipca 1994</w:t>
      </w:r>
      <w:r w:rsidR="003D11BC" w:rsidRPr="00795D34">
        <w:rPr>
          <w:rFonts w:ascii="Arial" w:hAnsi="Arial" w:cs="Arial"/>
          <w:sz w:val="22"/>
          <w:szCs w:val="22"/>
        </w:rPr>
        <w:t xml:space="preserve">  </w:t>
      </w:r>
      <w:r w:rsidRPr="00795D34">
        <w:rPr>
          <w:rFonts w:ascii="Arial" w:hAnsi="Arial" w:cs="Arial"/>
          <w:sz w:val="22"/>
          <w:szCs w:val="22"/>
        </w:rPr>
        <w:t>r. Prawo budowlane (Dz.U.20</w:t>
      </w:r>
      <w:r w:rsidR="0025577B" w:rsidRPr="00795D34">
        <w:rPr>
          <w:rFonts w:ascii="Arial" w:hAnsi="Arial" w:cs="Arial"/>
          <w:sz w:val="22"/>
          <w:szCs w:val="22"/>
        </w:rPr>
        <w:t>20</w:t>
      </w:r>
      <w:r w:rsidRPr="00795D34">
        <w:rPr>
          <w:rFonts w:ascii="Arial" w:hAnsi="Arial" w:cs="Arial"/>
          <w:sz w:val="22"/>
          <w:szCs w:val="22"/>
        </w:rPr>
        <w:t>.133</w:t>
      </w:r>
      <w:r w:rsidR="0025577B" w:rsidRPr="00795D34">
        <w:rPr>
          <w:rFonts w:ascii="Arial" w:hAnsi="Arial" w:cs="Arial"/>
          <w:sz w:val="22"/>
          <w:szCs w:val="22"/>
        </w:rPr>
        <w:t>3</w:t>
      </w:r>
      <w:r w:rsidRPr="00795D34">
        <w:rPr>
          <w:rFonts w:ascii="Arial" w:hAnsi="Arial" w:cs="Arial"/>
          <w:sz w:val="22"/>
          <w:szCs w:val="22"/>
        </w:rPr>
        <w:t xml:space="preserve"> j.t. ze zm.).</w:t>
      </w:r>
    </w:p>
    <w:p w:rsidR="00C138D5" w:rsidRPr="00795D34" w:rsidRDefault="00C138D5" w:rsidP="00717868">
      <w:pPr>
        <w:numPr>
          <w:ilvl w:val="0"/>
          <w:numId w:val="2"/>
        </w:numPr>
        <w:spacing w:line="276" w:lineRule="auto"/>
        <w:ind w:left="426" w:hanging="426"/>
        <w:jc w:val="both"/>
        <w:rPr>
          <w:rFonts w:ascii="Arial" w:hAnsi="Arial" w:cs="Arial"/>
          <w:sz w:val="22"/>
          <w:szCs w:val="22"/>
        </w:rPr>
      </w:pPr>
      <w:r w:rsidRPr="00795D34">
        <w:rPr>
          <w:rFonts w:ascii="Arial" w:hAnsi="Arial" w:cs="Arial"/>
          <w:sz w:val="22"/>
          <w:szCs w:val="22"/>
        </w:rPr>
        <w:t xml:space="preserve">Wykonawca zapoznał się z projektem wzoru umowy o prace budowlane stosowanej przez Zamawiającego, Wymaganiami Zamawiającego, </w:t>
      </w:r>
      <w:r w:rsidR="008F1448">
        <w:rPr>
          <w:rFonts w:ascii="Arial" w:hAnsi="Arial" w:cs="Arial"/>
          <w:sz w:val="22"/>
          <w:szCs w:val="22"/>
        </w:rPr>
        <w:t>H</w:t>
      </w:r>
      <w:r w:rsidRPr="00795D34">
        <w:rPr>
          <w:rFonts w:ascii="Arial" w:hAnsi="Arial" w:cs="Arial"/>
          <w:sz w:val="22"/>
          <w:szCs w:val="22"/>
        </w:rPr>
        <w:t>armonogramem.</w:t>
      </w:r>
    </w:p>
    <w:p w:rsidR="00C138D5" w:rsidRPr="00795D34" w:rsidRDefault="00C138D5" w:rsidP="00717868">
      <w:pPr>
        <w:numPr>
          <w:ilvl w:val="0"/>
          <w:numId w:val="2"/>
        </w:numPr>
        <w:spacing w:line="276" w:lineRule="auto"/>
        <w:ind w:left="426" w:hanging="426"/>
        <w:jc w:val="both"/>
        <w:rPr>
          <w:rFonts w:ascii="Arial" w:hAnsi="Arial" w:cs="Arial"/>
          <w:sz w:val="22"/>
          <w:szCs w:val="22"/>
        </w:rPr>
      </w:pPr>
      <w:r w:rsidRPr="00795D34">
        <w:rPr>
          <w:rFonts w:ascii="Arial" w:hAnsi="Arial" w:cs="Arial"/>
          <w:sz w:val="22"/>
          <w:szCs w:val="22"/>
        </w:rPr>
        <w:t>Zamawiający posiada wystarczające środki finansowe na wykonanie przedmiotu Umowy, w tym w szczególności na zapłatę Wynagrodzenia.</w:t>
      </w:r>
    </w:p>
    <w:p w:rsidR="00C138D5" w:rsidRPr="008F1448" w:rsidRDefault="00C138D5" w:rsidP="00717868">
      <w:pPr>
        <w:numPr>
          <w:ilvl w:val="0"/>
          <w:numId w:val="2"/>
        </w:numPr>
        <w:spacing w:line="276" w:lineRule="auto"/>
        <w:ind w:left="426" w:hanging="426"/>
        <w:jc w:val="both"/>
        <w:rPr>
          <w:rFonts w:ascii="Arial" w:hAnsi="Arial" w:cs="Arial"/>
          <w:sz w:val="22"/>
          <w:szCs w:val="22"/>
        </w:rPr>
      </w:pPr>
      <w:r w:rsidRPr="008F1448">
        <w:rPr>
          <w:rFonts w:ascii="Arial" w:hAnsi="Arial" w:cs="Arial"/>
          <w:sz w:val="22"/>
          <w:szCs w:val="22"/>
        </w:rPr>
        <w:t>Zamawiający i Wykonawca postanowili zawrzeć umowę o treści określonej w niniejszym dokumencie i którego integralną część stanowią załączniki o nr 1-</w:t>
      </w:r>
      <w:r w:rsidR="008F1448" w:rsidRPr="008F1448">
        <w:rPr>
          <w:rFonts w:ascii="Arial" w:hAnsi="Arial" w:cs="Arial"/>
          <w:sz w:val="22"/>
          <w:szCs w:val="22"/>
        </w:rPr>
        <w:t>20</w:t>
      </w:r>
      <w:r w:rsidRPr="008F1448">
        <w:rPr>
          <w:rFonts w:ascii="Arial" w:hAnsi="Arial" w:cs="Arial"/>
          <w:sz w:val="22"/>
          <w:szCs w:val="22"/>
        </w:rPr>
        <w:t>.</w:t>
      </w:r>
    </w:p>
    <w:p w:rsidR="00C138D5" w:rsidRPr="00795D34" w:rsidRDefault="00C138D5" w:rsidP="00C138D5">
      <w:pPr>
        <w:spacing w:line="276" w:lineRule="auto"/>
        <w:rPr>
          <w:rFonts w:ascii="Arial" w:hAnsi="Arial" w:cs="Arial"/>
          <w:sz w:val="22"/>
          <w:szCs w:val="22"/>
        </w:rPr>
      </w:pPr>
    </w:p>
    <w:p w:rsidR="00C138D5" w:rsidRPr="00795D34" w:rsidRDefault="00C138D5" w:rsidP="005E189B">
      <w:pPr>
        <w:pStyle w:val="Nagwek1"/>
        <w:numPr>
          <w:ilvl w:val="0"/>
          <w:numId w:val="3"/>
        </w:numPr>
        <w:rPr>
          <w:rFonts w:ascii="Arial" w:hAnsi="Arial" w:cs="Arial"/>
          <w:sz w:val="22"/>
          <w:szCs w:val="22"/>
        </w:rPr>
      </w:pPr>
      <w:r w:rsidRPr="00795D34">
        <w:rPr>
          <w:rFonts w:ascii="Arial" w:hAnsi="Arial" w:cs="Arial"/>
          <w:sz w:val="22"/>
          <w:szCs w:val="22"/>
        </w:rPr>
        <w:t>DEFINICJE</w:t>
      </w:r>
    </w:p>
    <w:p w:rsidR="00C138D5" w:rsidRPr="00795D34" w:rsidRDefault="00C138D5" w:rsidP="005E189B">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„Dokumentacja Projektowa" - oznacza dokumentację przekazaną przez Zamawiającego zawierającą w szczególności: projekty (w tym projekt budowlany, projekt wykonawczy), szkice, rysunki, obliczenia i dane techniczne jak i zmiany w tej dokumentacji dokonane zgodnie z Umową oraz, o ile są wymagane i zostały uzyskane decyzje, zgłoszenia, uzgodnienia, opinie – </w:t>
      </w:r>
      <w:r w:rsidRPr="008F1448">
        <w:rPr>
          <w:rFonts w:ascii="Arial" w:hAnsi="Arial" w:cs="Arial"/>
          <w:sz w:val="22"/>
          <w:szCs w:val="22"/>
        </w:rPr>
        <w:t xml:space="preserve">Załącznik nr </w:t>
      </w:r>
      <w:r w:rsidR="009F0128" w:rsidRPr="008F1448">
        <w:rPr>
          <w:rFonts w:ascii="Arial" w:hAnsi="Arial" w:cs="Arial"/>
          <w:sz w:val="22"/>
          <w:szCs w:val="22"/>
        </w:rPr>
        <w:t xml:space="preserve">7 </w:t>
      </w:r>
      <w:r w:rsidRPr="008F1448">
        <w:rPr>
          <w:rFonts w:ascii="Arial" w:hAnsi="Arial" w:cs="Arial"/>
          <w:sz w:val="22"/>
          <w:szCs w:val="22"/>
        </w:rPr>
        <w:t>do Umowy.</w:t>
      </w:r>
    </w:p>
    <w:p w:rsidR="00C138D5" w:rsidRPr="00795D34" w:rsidRDefault="00C138D5" w:rsidP="005E189B">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„Data Rozpoczęcia" - data, w której Wykonawca przejmie Plac Budowy i rozpocznie Roboty, data ustalona zgodnie z ust. 3.1 poniżej.</w:t>
      </w:r>
    </w:p>
    <w:p w:rsidR="00C138D5" w:rsidRPr="00795D34" w:rsidRDefault="00C138D5" w:rsidP="005E189B">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„Data Zakończenia" - data, w której Wykonawca zakończy Roboty i wyda je Wykonawcy w oparciu o podpisany przez Strony Protokół końcowego odbioru robót budowlanych od Wykonawcy, ustalona zgodnie z ust. 3.2. poniżej.</w:t>
      </w:r>
    </w:p>
    <w:p w:rsidR="00C138D5" w:rsidRPr="008F1448" w:rsidRDefault="00C138D5" w:rsidP="005E189B">
      <w:pPr>
        <w:numPr>
          <w:ilvl w:val="1"/>
          <w:numId w:val="3"/>
        </w:numPr>
        <w:tabs>
          <w:tab w:val="left" w:pos="851"/>
        </w:tabs>
        <w:spacing w:line="276" w:lineRule="auto"/>
        <w:ind w:left="851" w:hanging="567"/>
        <w:jc w:val="both"/>
        <w:rPr>
          <w:rFonts w:ascii="Arial" w:hAnsi="Arial" w:cs="Arial"/>
          <w:sz w:val="22"/>
          <w:szCs w:val="22"/>
        </w:rPr>
      </w:pPr>
      <w:r w:rsidRPr="008F1448">
        <w:rPr>
          <w:rFonts w:ascii="Arial" w:hAnsi="Arial" w:cs="Arial"/>
          <w:sz w:val="22"/>
          <w:szCs w:val="22"/>
        </w:rPr>
        <w:t>„Harmonogram"</w:t>
      </w:r>
      <w:r w:rsidR="008F1448">
        <w:rPr>
          <w:rFonts w:ascii="Arial" w:hAnsi="Arial" w:cs="Arial"/>
          <w:sz w:val="22"/>
          <w:szCs w:val="22"/>
        </w:rPr>
        <w:t>, „</w:t>
      </w:r>
      <w:r w:rsidR="008F1448" w:rsidRPr="004009CB">
        <w:rPr>
          <w:rFonts w:ascii="Arial" w:hAnsi="Arial" w:cs="Arial"/>
          <w:sz w:val="22"/>
          <w:szCs w:val="22"/>
        </w:rPr>
        <w:t>Harmonogram rzeczowo – finansowy realizacji Inwestycji</w:t>
      </w:r>
      <w:r w:rsidR="008F1448">
        <w:rPr>
          <w:rFonts w:ascii="Arial" w:hAnsi="Arial" w:cs="Arial"/>
          <w:sz w:val="22"/>
          <w:szCs w:val="22"/>
        </w:rPr>
        <w:t>”</w:t>
      </w:r>
      <w:r w:rsidRPr="008F1448">
        <w:rPr>
          <w:rFonts w:ascii="Arial" w:hAnsi="Arial" w:cs="Arial"/>
          <w:sz w:val="22"/>
          <w:szCs w:val="22"/>
        </w:rPr>
        <w:t xml:space="preserve"> - dołączony do Umowy i ustalony między Stronami harmonogram wykonywania Robót oraz harmonogram finansowy, przewidujący terminy realizacji poszczególnych etapów robót - </w:t>
      </w:r>
      <w:r w:rsidRPr="006D1637">
        <w:rPr>
          <w:rFonts w:ascii="Arial" w:hAnsi="Arial" w:cs="Arial"/>
          <w:sz w:val="22"/>
          <w:szCs w:val="22"/>
        </w:rPr>
        <w:t>Załącznik nr 1 do Umowy</w:t>
      </w:r>
    </w:p>
    <w:p w:rsidR="00C138D5" w:rsidRPr="00795D34" w:rsidRDefault="00C138D5" w:rsidP="005E189B">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„Miejsce Wykonywania Robót” – oznacza Plac Budowy oraz inny teren, na którym będą wykonywane Roboty.</w:t>
      </w:r>
    </w:p>
    <w:p w:rsidR="00C138D5" w:rsidRPr="00795D34" w:rsidRDefault="00C138D5" w:rsidP="005E189B">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„Plac Budowy" - oznacza teren w stosunku, do którego Zamawiający posiada prawo do dysponowania nieruchomością na cele budowlane, a także część terenu stacji paliw udostępnioną Wykonawcy przez Zamawiającego do przeprowadzenia na nich Robót, jak i inne miejsca, jako stanowiące część Placu Budowy obejmujący obszar zlokalizowany w </w:t>
      </w:r>
      <w:r w:rsidRPr="00795D34">
        <w:rPr>
          <w:rFonts w:ascii="Arial" w:hAnsi="Arial" w:cs="Arial"/>
          <w:i/>
          <w:color w:val="4F81BD"/>
          <w:sz w:val="22"/>
          <w:szCs w:val="22"/>
        </w:rPr>
        <w:t>…..miejscowość, ulica, nr działek</w:t>
      </w:r>
      <w:r w:rsidRPr="00795D34">
        <w:rPr>
          <w:rFonts w:ascii="Arial" w:hAnsi="Arial" w:cs="Arial"/>
          <w:sz w:val="22"/>
          <w:szCs w:val="22"/>
        </w:rPr>
        <w:t xml:space="preserve">…………, w którym Wykonawca będzie wykonywał prace stanowiące przedmiot Umowy, </w:t>
      </w:r>
    </w:p>
    <w:p w:rsidR="00C138D5" w:rsidRPr="00795D34" w:rsidRDefault="00C138D5" w:rsidP="005E189B">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„Prawo Budowlane" - ustawa z dnia 7 lipca 1994</w:t>
      </w:r>
      <w:r w:rsidR="003D11BC" w:rsidRPr="00795D34">
        <w:rPr>
          <w:rFonts w:ascii="Arial" w:hAnsi="Arial" w:cs="Arial"/>
          <w:sz w:val="22"/>
          <w:szCs w:val="22"/>
        </w:rPr>
        <w:t xml:space="preserve"> </w:t>
      </w:r>
      <w:r w:rsidRPr="00795D34">
        <w:rPr>
          <w:rFonts w:ascii="Arial" w:hAnsi="Arial" w:cs="Arial"/>
          <w:sz w:val="22"/>
          <w:szCs w:val="22"/>
        </w:rPr>
        <w:t>r. - Prawo budowlane (j.t. Dz. U. z 20</w:t>
      </w:r>
      <w:r w:rsidR="00BA7D5F" w:rsidRPr="00795D34">
        <w:rPr>
          <w:rFonts w:ascii="Arial" w:hAnsi="Arial" w:cs="Arial"/>
          <w:sz w:val="22"/>
          <w:szCs w:val="22"/>
        </w:rPr>
        <w:t>20</w:t>
      </w:r>
      <w:r w:rsidRPr="00795D34">
        <w:rPr>
          <w:rFonts w:ascii="Arial" w:hAnsi="Arial" w:cs="Arial"/>
          <w:sz w:val="22"/>
          <w:szCs w:val="22"/>
        </w:rPr>
        <w:t>r., poz. 133</w:t>
      </w:r>
      <w:r w:rsidR="00BA7D5F" w:rsidRPr="00795D34">
        <w:rPr>
          <w:rFonts w:ascii="Arial" w:hAnsi="Arial" w:cs="Arial"/>
          <w:sz w:val="22"/>
          <w:szCs w:val="22"/>
        </w:rPr>
        <w:t>3</w:t>
      </w:r>
      <w:r w:rsidRPr="00795D34">
        <w:rPr>
          <w:rFonts w:ascii="Arial" w:hAnsi="Arial" w:cs="Arial"/>
          <w:sz w:val="22"/>
          <w:szCs w:val="22"/>
        </w:rPr>
        <w:t>, ze zm.)</w:t>
      </w:r>
    </w:p>
    <w:p w:rsidR="00C138D5" w:rsidRPr="00795D34" w:rsidRDefault="00C138D5" w:rsidP="005E189B">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„Roboty" - oznaczają roboty budowlane, montażowe, elektryczne i inne, które mają być zrealizowane przez Wykonawcę zgodnie z Umową, a także wszelkie czynności zmierzające do ich realizacji. </w:t>
      </w:r>
    </w:p>
    <w:p w:rsidR="00C138D5" w:rsidRPr="00795D34" w:rsidRDefault="00C138D5" w:rsidP="005E189B">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lastRenderedPageBreak/>
        <w:t>„Protokół przekazania terenu budowy Wykonawcy” (</w:t>
      </w:r>
      <w:r w:rsidR="002C0E44" w:rsidRPr="00795D34">
        <w:rPr>
          <w:rFonts w:ascii="Arial" w:hAnsi="Arial" w:cs="Arial"/>
          <w:sz w:val="22"/>
          <w:szCs w:val="22"/>
        </w:rPr>
        <w:t xml:space="preserve">przez </w:t>
      </w:r>
      <w:r w:rsidRPr="00795D34">
        <w:rPr>
          <w:rFonts w:ascii="Arial" w:hAnsi="Arial" w:cs="Arial"/>
          <w:sz w:val="22"/>
          <w:szCs w:val="22"/>
        </w:rPr>
        <w:t>Zamawiające</w:t>
      </w:r>
      <w:r w:rsidR="002C0E44" w:rsidRPr="00795D34">
        <w:rPr>
          <w:rFonts w:ascii="Arial" w:hAnsi="Arial" w:cs="Arial"/>
          <w:sz w:val="22"/>
          <w:szCs w:val="22"/>
        </w:rPr>
        <w:t>go</w:t>
      </w:r>
      <w:r w:rsidRPr="00795D34">
        <w:rPr>
          <w:rFonts w:ascii="Arial" w:hAnsi="Arial" w:cs="Arial"/>
          <w:sz w:val="22"/>
          <w:szCs w:val="22"/>
        </w:rPr>
        <w:t xml:space="preserve">) - oznacza dokument podpisany przez Zamawiającego i Wykonawcę, potwierdzający przejęcie Placu Budowy w celu wykonania Robót w obiekcie SP </w:t>
      </w:r>
      <w:r w:rsidRPr="00795D34">
        <w:rPr>
          <w:rFonts w:ascii="Arial" w:hAnsi="Arial" w:cs="Arial"/>
          <w:i/>
          <w:color w:val="4F81BD"/>
          <w:sz w:val="22"/>
          <w:szCs w:val="22"/>
        </w:rPr>
        <w:t>nr</w:t>
      </w:r>
      <w:r w:rsidRPr="00795D34">
        <w:rPr>
          <w:rFonts w:ascii="Arial" w:hAnsi="Arial" w:cs="Arial"/>
          <w:color w:val="4F81BD"/>
          <w:sz w:val="22"/>
          <w:szCs w:val="22"/>
        </w:rPr>
        <w:t xml:space="preserve">, </w:t>
      </w:r>
      <w:r w:rsidRPr="00795D34">
        <w:rPr>
          <w:rFonts w:ascii="Arial" w:hAnsi="Arial" w:cs="Arial"/>
          <w:i/>
          <w:color w:val="4F81BD"/>
          <w:sz w:val="22"/>
          <w:szCs w:val="22"/>
        </w:rPr>
        <w:t>miejscowość</w:t>
      </w:r>
      <w:r w:rsidRPr="00795D34">
        <w:rPr>
          <w:rFonts w:ascii="Arial" w:hAnsi="Arial" w:cs="Arial"/>
          <w:sz w:val="22"/>
          <w:szCs w:val="22"/>
        </w:rPr>
        <w:t xml:space="preserve">, objętym zakresem Inwestycji – Załącznik nr </w:t>
      </w:r>
      <w:r w:rsidR="00500B85" w:rsidRPr="00795D34">
        <w:rPr>
          <w:rFonts w:ascii="Arial" w:hAnsi="Arial" w:cs="Arial"/>
          <w:sz w:val="22"/>
          <w:szCs w:val="22"/>
        </w:rPr>
        <w:t xml:space="preserve">8 </w:t>
      </w:r>
      <w:r w:rsidRPr="00795D34">
        <w:rPr>
          <w:rFonts w:ascii="Arial" w:hAnsi="Arial" w:cs="Arial"/>
          <w:sz w:val="22"/>
          <w:szCs w:val="22"/>
        </w:rPr>
        <w:t>do umowy</w:t>
      </w:r>
    </w:p>
    <w:p w:rsidR="00C138D5" w:rsidRPr="00795D34" w:rsidRDefault="00C138D5" w:rsidP="005E189B">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"Protokół końcowego odbioru robót budowlanych od Wykonawcy</w:t>
      </w:r>
      <w:r w:rsidR="002C0E44" w:rsidRPr="00795D34">
        <w:rPr>
          <w:rFonts w:ascii="Arial" w:hAnsi="Arial" w:cs="Arial"/>
          <w:sz w:val="22"/>
          <w:szCs w:val="22"/>
        </w:rPr>
        <w:t>”</w:t>
      </w:r>
      <w:r w:rsidRPr="00795D34">
        <w:rPr>
          <w:rFonts w:ascii="Arial" w:hAnsi="Arial" w:cs="Arial"/>
          <w:sz w:val="22"/>
          <w:szCs w:val="22"/>
        </w:rPr>
        <w:t xml:space="preserve"> (</w:t>
      </w:r>
      <w:r w:rsidR="002C0E44" w:rsidRPr="00795D34">
        <w:rPr>
          <w:rFonts w:ascii="Arial" w:hAnsi="Arial" w:cs="Arial"/>
          <w:sz w:val="22"/>
          <w:szCs w:val="22"/>
        </w:rPr>
        <w:t xml:space="preserve">przez </w:t>
      </w:r>
      <w:r w:rsidRPr="00795D34">
        <w:rPr>
          <w:rFonts w:ascii="Arial" w:hAnsi="Arial" w:cs="Arial"/>
          <w:sz w:val="22"/>
          <w:szCs w:val="22"/>
        </w:rPr>
        <w:t>Zamawiające</w:t>
      </w:r>
      <w:r w:rsidR="002C0E44" w:rsidRPr="00795D34">
        <w:rPr>
          <w:rFonts w:ascii="Arial" w:hAnsi="Arial" w:cs="Arial"/>
          <w:sz w:val="22"/>
          <w:szCs w:val="22"/>
        </w:rPr>
        <w:t>go</w:t>
      </w:r>
      <w:r w:rsidRPr="00795D34">
        <w:rPr>
          <w:rFonts w:ascii="Arial" w:hAnsi="Arial" w:cs="Arial"/>
          <w:sz w:val="22"/>
          <w:szCs w:val="22"/>
        </w:rPr>
        <w:t xml:space="preserve">) - oznacza dokument podpisany przez Zamawiającego i Wykonawcę, potwierdzający wykonanie całości Robót w obiekcie SP </w:t>
      </w:r>
      <w:r w:rsidRPr="00795D34">
        <w:rPr>
          <w:rFonts w:ascii="Arial" w:hAnsi="Arial" w:cs="Arial"/>
          <w:i/>
          <w:color w:val="4F81BD"/>
          <w:sz w:val="22"/>
          <w:szCs w:val="22"/>
        </w:rPr>
        <w:t>nr</w:t>
      </w:r>
      <w:r w:rsidRPr="00795D34">
        <w:rPr>
          <w:rFonts w:ascii="Arial" w:hAnsi="Arial" w:cs="Arial"/>
          <w:color w:val="4F81BD"/>
          <w:sz w:val="22"/>
          <w:szCs w:val="22"/>
        </w:rPr>
        <w:t xml:space="preserve">, </w:t>
      </w:r>
      <w:r w:rsidRPr="00795D34">
        <w:rPr>
          <w:rFonts w:ascii="Arial" w:hAnsi="Arial" w:cs="Arial"/>
          <w:i/>
          <w:color w:val="4F81BD"/>
          <w:sz w:val="22"/>
          <w:szCs w:val="22"/>
        </w:rPr>
        <w:t>miejscowość</w:t>
      </w:r>
      <w:r w:rsidRPr="00795D34">
        <w:rPr>
          <w:rFonts w:ascii="Arial" w:hAnsi="Arial" w:cs="Arial"/>
          <w:sz w:val="22"/>
          <w:szCs w:val="22"/>
        </w:rPr>
        <w:t xml:space="preserve">, – Załącznik nr </w:t>
      </w:r>
      <w:r w:rsidR="007824A2" w:rsidRPr="00795D34">
        <w:rPr>
          <w:rFonts w:ascii="Arial" w:hAnsi="Arial" w:cs="Arial"/>
          <w:sz w:val="22"/>
          <w:szCs w:val="22"/>
        </w:rPr>
        <w:t xml:space="preserve">9 </w:t>
      </w:r>
      <w:r w:rsidRPr="00795D34">
        <w:rPr>
          <w:rFonts w:ascii="Arial" w:hAnsi="Arial" w:cs="Arial"/>
          <w:sz w:val="22"/>
          <w:szCs w:val="22"/>
        </w:rPr>
        <w:t>do Umowy.</w:t>
      </w:r>
    </w:p>
    <w:p w:rsidR="00C138D5" w:rsidRPr="00795D34" w:rsidRDefault="00C138D5" w:rsidP="005E189B">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„Siła Wyższa” – oznacza zdarzenia nieprzewidziane przez Strony, niezależne od nich, na których ujawnienie się i przebieg Strony nie mają wpływu, zaistniałe po podpisaniu Umowy w szczególności takie jak: wojny, katastrofy, zamieszki, klęski żywiołowe.</w:t>
      </w:r>
    </w:p>
    <w:p w:rsidR="00C138D5" w:rsidRPr="00795D34" w:rsidRDefault="00C138D5" w:rsidP="005E189B">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„Umowa" - niniejsza umowa o roboty budowlane.</w:t>
      </w:r>
    </w:p>
    <w:p w:rsidR="00C138D5" w:rsidRPr="00795D34" w:rsidRDefault="00C138D5" w:rsidP="00FE7A11">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„Wymagania Zamawiającego" - oznacza dokumenty dołączone do Umowy zawierające m.in. opis zakresu i standardu robót, ewentualnych kryteriów, wytycznych, projektu oraz programu pracy (załączniki do Umowy nr 1 </w:t>
      </w:r>
      <w:r w:rsidR="00A85178">
        <w:rPr>
          <w:rFonts w:ascii="Arial" w:hAnsi="Arial" w:cs="Arial"/>
          <w:sz w:val="22"/>
          <w:szCs w:val="22"/>
        </w:rPr>
        <w:t>3</w:t>
      </w:r>
      <w:r w:rsidRPr="00795D34">
        <w:rPr>
          <w:rFonts w:ascii="Arial" w:hAnsi="Arial" w:cs="Arial"/>
          <w:sz w:val="22"/>
          <w:szCs w:val="22"/>
        </w:rPr>
        <w:t xml:space="preserve">, 4, 5, </w:t>
      </w:r>
      <w:r w:rsidR="006773EC" w:rsidRPr="00795D34">
        <w:rPr>
          <w:rFonts w:ascii="Arial" w:hAnsi="Arial" w:cs="Arial"/>
          <w:sz w:val="22"/>
          <w:szCs w:val="22"/>
        </w:rPr>
        <w:t>7</w:t>
      </w:r>
      <w:r w:rsidR="00A85178">
        <w:rPr>
          <w:rFonts w:ascii="Arial" w:hAnsi="Arial" w:cs="Arial"/>
          <w:sz w:val="22"/>
          <w:szCs w:val="22"/>
        </w:rPr>
        <w:t>, 15</w:t>
      </w:r>
      <w:r w:rsidR="002F28FF">
        <w:rPr>
          <w:rFonts w:ascii="Arial" w:hAnsi="Arial" w:cs="Arial"/>
          <w:sz w:val="22"/>
          <w:szCs w:val="22"/>
        </w:rPr>
        <w:t>, 16, 18</w:t>
      </w:r>
      <w:r w:rsidRPr="00795D34">
        <w:rPr>
          <w:rFonts w:ascii="Arial" w:hAnsi="Arial" w:cs="Arial"/>
          <w:sz w:val="22"/>
          <w:szCs w:val="22"/>
        </w:rPr>
        <w:t>).</w:t>
      </w:r>
    </w:p>
    <w:p w:rsidR="00C138D5" w:rsidRPr="00795D34" w:rsidRDefault="00C138D5" w:rsidP="00FE7A11">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„Wynagrodzenie" - oznacza ryczałtowe wynagrodzenie, należne Wykonawcy od Zamawiającego za wykonanie objętych </w:t>
      </w:r>
      <w:r w:rsidR="00711ACB" w:rsidRPr="00795D34">
        <w:rPr>
          <w:rFonts w:ascii="Arial" w:hAnsi="Arial" w:cs="Arial"/>
          <w:sz w:val="22"/>
          <w:szCs w:val="22"/>
        </w:rPr>
        <w:t xml:space="preserve">Umową </w:t>
      </w:r>
      <w:r w:rsidRPr="00795D34">
        <w:rPr>
          <w:rFonts w:ascii="Arial" w:hAnsi="Arial" w:cs="Arial"/>
          <w:sz w:val="22"/>
          <w:szCs w:val="22"/>
        </w:rPr>
        <w:t>świadczeń, określane na zasadach wskazanych w art. 14 Umowy</w:t>
      </w:r>
    </w:p>
    <w:p w:rsidR="00C138D5" w:rsidRPr="00795D34" w:rsidRDefault="00C138D5" w:rsidP="00FE7A11">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„Podwykonawca" - osoba fizyczna, prawna lub jednostka organizacyjna nieposiadająca osobowości prawnej, której ustawa przyznaje zdolność prawną, której Wykonawca powierzył wykonanie części Robót. </w:t>
      </w:r>
    </w:p>
    <w:p w:rsidR="00C138D5" w:rsidRPr="00795D34" w:rsidRDefault="00C138D5" w:rsidP="00D47C41">
      <w:pPr>
        <w:spacing w:line="276" w:lineRule="auto"/>
        <w:ind w:left="284"/>
        <w:jc w:val="both"/>
        <w:rPr>
          <w:rFonts w:ascii="Arial" w:hAnsi="Arial" w:cs="Arial"/>
          <w:sz w:val="22"/>
          <w:szCs w:val="22"/>
        </w:rPr>
      </w:pPr>
      <w:r w:rsidRPr="00795D34">
        <w:rPr>
          <w:rFonts w:ascii="Arial" w:hAnsi="Arial" w:cs="Arial"/>
          <w:sz w:val="22"/>
          <w:szCs w:val="22"/>
        </w:rPr>
        <w:t>Traktując powyższe założenia jako integralną część Umowy, Strony postanawiają, co następuje:</w:t>
      </w:r>
    </w:p>
    <w:p w:rsidR="00C138D5" w:rsidRPr="00795D34" w:rsidRDefault="00C138D5" w:rsidP="0022161E">
      <w:pPr>
        <w:pStyle w:val="Nagwek1"/>
        <w:numPr>
          <w:ilvl w:val="0"/>
          <w:numId w:val="3"/>
        </w:numPr>
        <w:rPr>
          <w:rFonts w:ascii="Arial" w:hAnsi="Arial" w:cs="Arial"/>
          <w:sz w:val="22"/>
          <w:szCs w:val="22"/>
        </w:rPr>
      </w:pPr>
      <w:r w:rsidRPr="00795D34">
        <w:rPr>
          <w:rFonts w:ascii="Arial" w:hAnsi="Arial" w:cs="Arial"/>
          <w:sz w:val="22"/>
          <w:szCs w:val="22"/>
        </w:rPr>
        <w:t>PRZEDMIOT UMOWY</w:t>
      </w:r>
    </w:p>
    <w:p w:rsidR="00C138D5" w:rsidRPr="00795D34" w:rsidRDefault="00C138D5" w:rsidP="0022161E">
      <w:pPr>
        <w:numPr>
          <w:ilvl w:val="1"/>
          <w:numId w:val="4"/>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Wykonawca zobowiązuje się wykonać przewidziane w umowie Roboty zgodnie z Dokumentacją Projektową, Wymaganiami Zamawiającego, wytycznymi Zamawiającego, jak również zgodnie z zasadami wiedzy technicznej i sztuki budowlanej, lokalnymi uwarunkowaniami, obowiązującymi przepisami prawa i normami zharmonizowanymi (PN-EN), a po ich wykonaniu </w:t>
      </w:r>
      <w:r w:rsidR="00711ACB" w:rsidRPr="00795D34">
        <w:rPr>
          <w:rFonts w:ascii="Arial" w:hAnsi="Arial" w:cs="Arial"/>
          <w:sz w:val="22"/>
          <w:szCs w:val="22"/>
        </w:rPr>
        <w:t xml:space="preserve">przekazać </w:t>
      </w:r>
      <w:r w:rsidRPr="00795D34">
        <w:rPr>
          <w:rFonts w:ascii="Arial" w:hAnsi="Arial" w:cs="Arial"/>
          <w:sz w:val="22"/>
          <w:szCs w:val="22"/>
        </w:rPr>
        <w:t>je Zamawiającemu. Ponadto Wykonawca spełni inne świadczenia przewidziane Umową, w szczególności dokona usunięcia wad i usterek w okresie udzielonej Zamawiającemu gwarancji jakości.</w:t>
      </w:r>
    </w:p>
    <w:p w:rsidR="00C138D5" w:rsidRPr="00795D34" w:rsidRDefault="00C138D5" w:rsidP="0022161E">
      <w:pPr>
        <w:numPr>
          <w:ilvl w:val="1"/>
          <w:numId w:val="4"/>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Wykonawca zobowiązuje się do uzyskania w imieniu i na rzecz Zamawiającego od właściwych organów administracji wszelkich wymaganych przez Prawo Budowlane, oraz inne przepisy powszechnie obowiązującego prawa decyzji administracyjnych, opinii i uzgodnień koniecznych dla prawidłowej realizacji Inwestycji, a także </w:t>
      </w:r>
      <w:r w:rsidR="00711ACB" w:rsidRPr="00795D34">
        <w:rPr>
          <w:rFonts w:ascii="Arial" w:hAnsi="Arial" w:cs="Arial"/>
          <w:sz w:val="22"/>
          <w:szCs w:val="22"/>
        </w:rPr>
        <w:t xml:space="preserve">do </w:t>
      </w:r>
      <w:r w:rsidRPr="00795D34">
        <w:rPr>
          <w:rFonts w:ascii="Arial" w:hAnsi="Arial" w:cs="Arial"/>
          <w:sz w:val="22"/>
          <w:szCs w:val="22"/>
        </w:rPr>
        <w:t>dokonania w imieniu i na rzecz Zamawiającego zgłoszeń, wymaganych dla wykonania Robót, jak również wymaganych dla rozpoczęcia eksploatacji Inwestycji lub prowadzenia działalności zamierzonej przez Zamawiającego.</w:t>
      </w:r>
    </w:p>
    <w:p w:rsidR="00C138D5" w:rsidRPr="00795D34" w:rsidRDefault="00C138D5" w:rsidP="0022161E">
      <w:pPr>
        <w:numPr>
          <w:ilvl w:val="1"/>
          <w:numId w:val="4"/>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Wykonawca będzie ponosił wyłączną odpowiedzialność za dokonaną przez siebie w zakresie, o którym mowa w ust. 2.2 powyżej</w:t>
      </w:r>
      <w:r w:rsidR="00C90C64" w:rsidRPr="00795D34">
        <w:rPr>
          <w:rFonts w:ascii="Arial" w:hAnsi="Arial" w:cs="Arial"/>
          <w:sz w:val="22"/>
          <w:szCs w:val="22"/>
        </w:rPr>
        <w:t>,</w:t>
      </w:r>
      <w:r w:rsidRPr="00795D34">
        <w:rPr>
          <w:rFonts w:ascii="Arial" w:hAnsi="Arial" w:cs="Arial"/>
          <w:sz w:val="22"/>
          <w:szCs w:val="22"/>
        </w:rPr>
        <w:t xml:space="preserve"> kwalifikację danej części Inwestycji, jako wymagając</w:t>
      </w:r>
      <w:r w:rsidR="00C90C64" w:rsidRPr="00795D34">
        <w:rPr>
          <w:rFonts w:ascii="Arial" w:hAnsi="Arial" w:cs="Arial"/>
          <w:sz w:val="22"/>
          <w:szCs w:val="22"/>
        </w:rPr>
        <w:t>ą</w:t>
      </w:r>
      <w:r w:rsidRPr="00795D34">
        <w:rPr>
          <w:rFonts w:ascii="Arial" w:hAnsi="Arial" w:cs="Arial"/>
          <w:sz w:val="22"/>
          <w:szCs w:val="22"/>
        </w:rPr>
        <w:t xml:space="preserve"> tudzież niewymagając</w:t>
      </w:r>
      <w:r w:rsidR="00C90C64" w:rsidRPr="00795D34">
        <w:rPr>
          <w:rFonts w:ascii="Arial" w:hAnsi="Arial" w:cs="Arial"/>
          <w:sz w:val="22"/>
          <w:szCs w:val="22"/>
        </w:rPr>
        <w:t>ą</w:t>
      </w:r>
      <w:r w:rsidRPr="00795D34">
        <w:rPr>
          <w:rFonts w:ascii="Arial" w:hAnsi="Arial" w:cs="Arial"/>
          <w:sz w:val="22"/>
          <w:szCs w:val="22"/>
        </w:rPr>
        <w:t xml:space="preserve"> uzyskania odpowiedniej decyzji, opinii, uzgodnienia, dokonania zgłoszenia, jak również za prawidłowość i kompletność każdego przygotowanego w tym zakresie wniosku.</w:t>
      </w:r>
    </w:p>
    <w:p w:rsidR="00C138D5" w:rsidRPr="00795D34" w:rsidRDefault="00C138D5" w:rsidP="0022161E">
      <w:pPr>
        <w:numPr>
          <w:ilvl w:val="1"/>
          <w:numId w:val="4"/>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Zamawiający zobowiązuje się do dokonania w zakresie przewidzianym Umową wymaganych przez właściwe przepisy czynności związanych z przygotowaniem </w:t>
      </w:r>
      <w:r w:rsidRPr="00795D34">
        <w:rPr>
          <w:rFonts w:ascii="Arial" w:hAnsi="Arial" w:cs="Arial"/>
          <w:sz w:val="22"/>
          <w:szCs w:val="22"/>
        </w:rPr>
        <w:lastRenderedPageBreak/>
        <w:t>Robót, w szczególności polegających na przekazaniu Placu Budowy oraz do odebrania Robót i zapłaty Wynagrodzenia, jak i do wypełnienia innych zobowiązań przewidzianych Umową.</w:t>
      </w:r>
    </w:p>
    <w:p w:rsidR="00C138D5" w:rsidRPr="00795D34" w:rsidRDefault="00C138D5" w:rsidP="0022161E">
      <w:pPr>
        <w:numPr>
          <w:ilvl w:val="1"/>
          <w:numId w:val="4"/>
        </w:numPr>
        <w:tabs>
          <w:tab w:val="left" w:pos="851"/>
        </w:tabs>
        <w:spacing w:line="276" w:lineRule="auto"/>
        <w:ind w:left="851" w:hanging="567"/>
        <w:jc w:val="both"/>
        <w:rPr>
          <w:rFonts w:ascii="Arial" w:hAnsi="Arial" w:cs="Arial"/>
        </w:rPr>
      </w:pPr>
      <w:r w:rsidRPr="00795D34">
        <w:rPr>
          <w:rFonts w:ascii="Arial" w:hAnsi="Arial" w:cs="Arial"/>
          <w:sz w:val="22"/>
          <w:szCs w:val="22"/>
        </w:rPr>
        <w:t>Wykonawca:</w:t>
      </w:r>
    </w:p>
    <w:p w:rsidR="00C138D5" w:rsidRPr="00795D34" w:rsidRDefault="00C138D5" w:rsidP="0022161E">
      <w:pPr>
        <w:numPr>
          <w:ilvl w:val="2"/>
          <w:numId w:val="4"/>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posiada niezbędne kwalifikacje i uprawnienia dla wykonania przedmiotu Umowy oraz dysponuje środkami technicznymi i finansowymi koniecznymi dla wywiązania się ze zobowiązań wynikających z Umowy</w:t>
      </w:r>
    </w:p>
    <w:p w:rsidR="00C138D5" w:rsidRPr="00795D34" w:rsidRDefault="00C138D5" w:rsidP="0022161E">
      <w:pPr>
        <w:numPr>
          <w:ilvl w:val="2"/>
          <w:numId w:val="4"/>
        </w:numPr>
        <w:tabs>
          <w:tab w:val="left" w:pos="1560"/>
        </w:tabs>
        <w:spacing w:line="276" w:lineRule="auto"/>
        <w:ind w:left="1560" w:hanging="709"/>
        <w:jc w:val="both"/>
        <w:rPr>
          <w:rFonts w:ascii="Arial" w:hAnsi="Arial" w:cs="Arial"/>
        </w:rPr>
      </w:pPr>
      <w:r w:rsidRPr="00795D34">
        <w:rPr>
          <w:rFonts w:ascii="Arial" w:hAnsi="Arial" w:cs="Arial"/>
          <w:sz w:val="22"/>
          <w:szCs w:val="22"/>
        </w:rPr>
        <w:t xml:space="preserve">przy wykonywaniu swych zobowiązań zachowa najwyższą staranność uwzględniającą zawodowy charakter jego działalności; </w:t>
      </w:r>
    </w:p>
    <w:p w:rsidR="00C138D5" w:rsidRPr="00795D34" w:rsidRDefault="00C138D5" w:rsidP="0022161E">
      <w:pPr>
        <w:numPr>
          <w:ilvl w:val="2"/>
          <w:numId w:val="4"/>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gwarantuje, że Roboty będą wykonywane przez osoby o odpowiednich kwalifikacjach i we właściwy sposób oraz z poszanowaniem zasad bezpieczeństwa i higieny pracy</w:t>
      </w:r>
      <w:r w:rsidR="00C90C64" w:rsidRPr="00795D34">
        <w:rPr>
          <w:rFonts w:ascii="Arial" w:hAnsi="Arial" w:cs="Arial"/>
          <w:sz w:val="22"/>
          <w:szCs w:val="22"/>
        </w:rPr>
        <w:t>.</w:t>
      </w:r>
    </w:p>
    <w:p w:rsidR="00C138D5" w:rsidRPr="00795D34" w:rsidRDefault="00C138D5" w:rsidP="0022161E">
      <w:pPr>
        <w:numPr>
          <w:ilvl w:val="1"/>
          <w:numId w:val="4"/>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Wykonawca oświadcza, iż został poinformowany, iż w przypadku gdy Inwestycja będzie realizowana w obiekcie handlowo – usługowym Zamawiającego czynnym dla klientów Zamawiającego, co wymagać będzie z</w:t>
      </w:r>
      <w:r w:rsidR="00C90C64" w:rsidRPr="00795D34">
        <w:rPr>
          <w:rFonts w:ascii="Arial" w:hAnsi="Arial" w:cs="Arial"/>
          <w:sz w:val="22"/>
          <w:szCs w:val="22"/>
        </w:rPr>
        <w:t>e</w:t>
      </w:r>
      <w:r w:rsidRPr="00795D34">
        <w:rPr>
          <w:rFonts w:ascii="Arial" w:hAnsi="Arial" w:cs="Arial"/>
          <w:sz w:val="22"/>
          <w:szCs w:val="22"/>
        </w:rPr>
        <w:t xml:space="preserve"> strony </w:t>
      </w:r>
      <w:r w:rsidR="00C90C64" w:rsidRPr="00795D34">
        <w:rPr>
          <w:rFonts w:ascii="Arial" w:hAnsi="Arial" w:cs="Arial"/>
          <w:sz w:val="22"/>
          <w:szCs w:val="22"/>
        </w:rPr>
        <w:t xml:space="preserve">Wykonawcy </w:t>
      </w:r>
      <w:r w:rsidRPr="00795D34">
        <w:rPr>
          <w:rFonts w:ascii="Arial" w:hAnsi="Arial" w:cs="Arial"/>
          <w:sz w:val="22"/>
          <w:szCs w:val="22"/>
        </w:rPr>
        <w:t>podjęcia wszelkich możliwych działań i dochowania wszelkiej możliwości staranności i ostrożności, aby zapewnić bezpieczeństwo użytkowania obiektu będącego przedmiotem Inwestycji w czasie prowadzenia Robót. Wykonawca zobowiązuje się do podjęcia opisanych niniejszym ustępem działań i dochowania opisanej niniejszym ustępem staranności i ostrożności, dla celów tu opisanych.</w:t>
      </w:r>
    </w:p>
    <w:p w:rsidR="00C138D5" w:rsidRPr="00795D34" w:rsidRDefault="00C138D5" w:rsidP="0022161E">
      <w:pPr>
        <w:numPr>
          <w:ilvl w:val="1"/>
          <w:numId w:val="4"/>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Jednocześnie, w </w:t>
      </w:r>
      <w:r w:rsidR="00C90C64" w:rsidRPr="00795D34">
        <w:rPr>
          <w:rFonts w:ascii="Arial" w:hAnsi="Arial" w:cs="Arial"/>
          <w:sz w:val="22"/>
          <w:szCs w:val="22"/>
        </w:rPr>
        <w:t>przypadku</w:t>
      </w:r>
      <w:r w:rsidRPr="00795D34">
        <w:rPr>
          <w:rFonts w:ascii="Arial" w:hAnsi="Arial" w:cs="Arial"/>
          <w:sz w:val="22"/>
          <w:szCs w:val="22"/>
        </w:rPr>
        <w:t xml:space="preserve"> o któr</w:t>
      </w:r>
      <w:r w:rsidR="00C90C64" w:rsidRPr="00795D34">
        <w:rPr>
          <w:rFonts w:ascii="Arial" w:hAnsi="Arial" w:cs="Arial"/>
          <w:sz w:val="22"/>
          <w:szCs w:val="22"/>
        </w:rPr>
        <w:t>ym</w:t>
      </w:r>
      <w:r w:rsidRPr="00795D34">
        <w:rPr>
          <w:rFonts w:ascii="Arial" w:hAnsi="Arial" w:cs="Arial"/>
          <w:sz w:val="22"/>
          <w:szCs w:val="22"/>
        </w:rPr>
        <w:t xml:space="preserve"> mowa w ust. 2.6. powyżej Wykonawca zobowiązuje się do przeszkolenia wszystkich osób wykonujących Roboty w obiekcie stacji paliw czynnym dla klientów Zamawiającego w zakresie warunków i zasad pracy w danym obiekcie będącym przedmiotem Inwestycji. Ponadto Wykonawca zobowiązany jest zapewnić, że wszystkie osoby wykonujące Roboty w takim obiekcie Zamawiającego będą stosować się do wewnętrznych procedur Zamawiającego związanych z ochroną osób i mienia itp.</w:t>
      </w:r>
    </w:p>
    <w:p w:rsidR="00C138D5" w:rsidRPr="00795D34" w:rsidRDefault="00C138D5" w:rsidP="0022161E">
      <w:pPr>
        <w:pStyle w:val="Nagwek1"/>
        <w:numPr>
          <w:ilvl w:val="0"/>
          <w:numId w:val="3"/>
        </w:numPr>
        <w:rPr>
          <w:rFonts w:ascii="Arial" w:hAnsi="Arial" w:cs="Arial"/>
          <w:sz w:val="22"/>
          <w:szCs w:val="22"/>
        </w:rPr>
      </w:pPr>
      <w:r w:rsidRPr="00795D34">
        <w:rPr>
          <w:rFonts w:ascii="Arial" w:hAnsi="Arial" w:cs="Arial"/>
          <w:sz w:val="22"/>
          <w:szCs w:val="22"/>
        </w:rPr>
        <w:t xml:space="preserve"> TERMINY WYKONANIA ROBÓT</w:t>
      </w:r>
    </w:p>
    <w:p w:rsidR="00C138D5" w:rsidRPr="00795D34" w:rsidRDefault="00C138D5" w:rsidP="0022161E">
      <w:pPr>
        <w:numPr>
          <w:ilvl w:val="1"/>
          <w:numId w:val="9"/>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Wykonawca rozpocznie realizację Robót w Dacie Rozpoczęcia, tj. dnia ………… r. pod warunkiem przekazania mu przez Zamawiającego w tym terminie Placu Budowy.</w:t>
      </w:r>
    </w:p>
    <w:p w:rsidR="00C138D5" w:rsidRPr="00795D34" w:rsidRDefault="00C138D5" w:rsidP="0022161E">
      <w:pPr>
        <w:numPr>
          <w:ilvl w:val="1"/>
          <w:numId w:val="9"/>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Wykonawca jest obowiązany wykonać i oddać Roboty, po uprzednim wykonaniu zobowiązania, o którym mowa w ust. 2.1.-2.2. powyżej, najpóźniej w Dacie Zakończenia, tj. w terminie do dnia …………………. r.</w:t>
      </w:r>
    </w:p>
    <w:p w:rsidR="00C138D5" w:rsidRPr="00795D34" w:rsidRDefault="00C138D5" w:rsidP="0022161E">
      <w:pPr>
        <w:numPr>
          <w:ilvl w:val="1"/>
          <w:numId w:val="9"/>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Terminy wykonania poszczególnych etapów robót (dopuszcza się jednoetapowe wykonanie robót) określa uzgodniony przez strony </w:t>
      </w:r>
      <w:r w:rsidR="006D1637">
        <w:rPr>
          <w:rFonts w:ascii="Arial" w:hAnsi="Arial" w:cs="Arial"/>
          <w:sz w:val="22"/>
          <w:szCs w:val="22"/>
        </w:rPr>
        <w:t>H</w:t>
      </w:r>
      <w:r w:rsidRPr="00795D34">
        <w:rPr>
          <w:rFonts w:ascii="Arial" w:hAnsi="Arial" w:cs="Arial"/>
          <w:sz w:val="22"/>
          <w:szCs w:val="22"/>
        </w:rPr>
        <w:t>armonogram rzeczowo-finansowy realizacji Inwestycji stanowiący Załącznik Nr 1 do Umowy. Wykonawca zobowiązany jest do wykonywania robót zgodnie z tym harmonogramem.</w:t>
      </w:r>
    </w:p>
    <w:p w:rsidR="00C138D5" w:rsidRPr="00795D34" w:rsidRDefault="00C138D5" w:rsidP="0022161E">
      <w:pPr>
        <w:numPr>
          <w:ilvl w:val="1"/>
          <w:numId w:val="9"/>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Termin zakończenia robót może ulec zmianie w przypadku wprowadzenia przez Zamawiającego w dostarczonej Dokumentacji Projektowej istotnych zmian wpływających na terminy wykonania robót. W takim przypadku Strony ustalą nowy termin zakończenia robót w drodze wzajemnego pisemnego porozumienia</w:t>
      </w:r>
    </w:p>
    <w:p w:rsidR="00C138D5" w:rsidRPr="00795D34" w:rsidRDefault="00C138D5" w:rsidP="008274D3">
      <w:pPr>
        <w:numPr>
          <w:ilvl w:val="1"/>
          <w:numId w:val="9"/>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Przerwy w realizacji prac wynikające z okoliczności niezawinionych przez Wykonawcę, w szczególności wynikające z:</w:t>
      </w:r>
    </w:p>
    <w:p w:rsidR="00C138D5" w:rsidRPr="00795D34" w:rsidRDefault="00C138D5" w:rsidP="0022161E">
      <w:pPr>
        <w:numPr>
          <w:ilvl w:val="2"/>
          <w:numId w:val="9"/>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 xml:space="preserve">Ewentualnego czasu uzgadniania warunków i prowadzenia prac remediacyjnych potwierdzonych wpisem do dziennika budowy oraz w </w:t>
      </w:r>
      <w:r w:rsidR="002F6911" w:rsidRPr="00795D34">
        <w:rPr>
          <w:rFonts w:ascii="Arial" w:hAnsi="Arial" w:cs="Arial"/>
          <w:sz w:val="22"/>
          <w:szCs w:val="22"/>
        </w:rPr>
        <w:t xml:space="preserve">Protokole </w:t>
      </w:r>
      <w:r w:rsidR="00E72074" w:rsidRPr="00795D34">
        <w:rPr>
          <w:rFonts w:ascii="Arial" w:hAnsi="Arial" w:cs="Arial"/>
          <w:sz w:val="22"/>
          <w:szCs w:val="22"/>
        </w:rPr>
        <w:t xml:space="preserve">końcowego </w:t>
      </w:r>
      <w:r w:rsidRPr="00795D34">
        <w:rPr>
          <w:rFonts w:ascii="Arial" w:hAnsi="Arial" w:cs="Arial"/>
          <w:sz w:val="22"/>
          <w:szCs w:val="22"/>
        </w:rPr>
        <w:t>odbioru</w:t>
      </w:r>
      <w:r w:rsidR="00061214" w:rsidRPr="00061214">
        <w:rPr>
          <w:rFonts w:ascii="Arial" w:hAnsi="Arial" w:cs="Arial"/>
          <w:sz w:val="22"/>
          <w:szCs w:val="22"/>
        </w:rPr>
        <w:t xml:space="preserve"> </w:t>
      </w:r>
      <w:r w:rsidR="00061214" w:rsidRPr="00795D34">
        <w:rPr>
          <w:rFonts w:ascii="Arial" w:hAnsi="Arial" w:cs="Arial"/>
          <w:sz w:val="22"/>
          <w:szCs w:val="22"/>
        </w:rPr>
        <w:t>robót budowlanych od Wykonawcy</w:t>
      </w:r>
      <w:r w:rsidRPr="00795D34">
        <w:rPr>
          <w:rFonts w:ascii="Arial" w:hAnsi="Arial" w:cs="Arial"/>
          <w:sz w:val="22"/>
          <w:szCs w:val="22"/>
        </w:rPr>
        <w:t xml:space="preserve">, </w:t>
      </w:r>
      <w:r w:rsidRPr="00795D34">
        <w:rPr>
          <w:rFonts w:ascii="Arial" w:hAnsi="Arial" w:cs="Arial"/>
          <w:sz w:val="22"/>
          <w:szCs w:val="22"/>
        </w:rPr>
        <w:lastRenderedPageBreak/>
        <w:t>wpływających na termin końcowego odbioru prac wskazanego w ust. 3.2 powyżej),</w:t>
      </w:r>
    </w:p>
    <w:p w:rsidR="00C138D5" w:rsidRPr="00795D34" w:rsidRDefault="00C138D5" w:rsidP="0022161E">
      <w:pPr>
        <w:numPr>
          <w:ilvl w:val="2"/>
          <w:numId w:val="9"/>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 xml:space="preserve">Wstrzymania budowy z uwagi na niesprzyjające warunki atmosferyczne (potwierdzone wpisem do dziennika budowy oraz w </w:t>
      </w:r>
      <w:r w:rsidR="002F6911" w:rsidRPr="00795D34">
        <w:rPr>
          <w:rFonts w:ascii="Arial" w:hAnsi="Arial" w:cs="Arial"/>
          <w:sz w:val="22"/>
          <w:szCs w:val="22"/>
        </w:rPr>
        <w:t xml:space="preserve">Protokole </w:t>
      </w:r>
      <w:r w:rsidR="00276B62" w:rsidRPr="00795D34">
        <w:rPr>
          <w:rFonts w:ascii="Arial" w:hAnsi="Arial" w:cs="Arial"/>
          <w:sz w:val="22"/>
          <w:szCs w:val="22"/>
        </w:rPr>
        <w:t xml:space="preserve">końcowego </w:t>
      </w:r>
      <w:r w:rsidRPr="00795D34">
        <w:rPr>
          <w:rFonts w:ascii="Arial" w:hAnsi="Arial" w:cs="Arial"/>
          <w:sz w:val="22"/>
          <w:szCs w:val="22"/>
        </w:rPr>
        <w:t>odbioru</w:t>
      </w:r>
      <w:r w:rsidR="00061214" w:rsidRPr="00061214">
        <w:rPr>
          <w:rFonts w:ascii="Arial" w:hAnsi="Arial" w:cs="Arial"/>
          <w:sz w:val="22"/>
          <w:szCs w:val="22"/>
        </w:rPr>
        <w:t xml:space="preserve"> </w:t>
      </w:r>
      <w:r w:rsidR="00061214" w:rsidRPr="00795D34">
        <w:rPr>
          <w:rFonts w:ascii="Arial" w:hAnsi="Arial" w:cs="Arial"/>
          <w:sz w:val="22"/>
          <w:szCs w:val="22"/>
        </w:rPr>
        <w:t>robót budowlanych od Wykonawcy</w:t>
      </w:r>
      <w:r w:rsidRPr="00795D34">
        <w:rPr>
          <w:rFonts w:ascii="Arial" w:hAnsi="Arial" w:cs="Arial"/>
          <w:sz w:val="22"/>
          <w:szCs w:val="22"/>
        </w:rPr>
        <w:t>),</w:t>
      </w:r>
    </w:p>
    <w:p w:rsidR="00C138D5" w:rsidRPr="00795D34" w:rsidRDefault="00C138D5" w:rsidP="0022161E">
      <w:pPr>
        <w:numPr>
          <w:ilvl w:val="2"/>
          <w:numId w:val="9"/>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 xml:space="preserve">Wstrzymania realizacji </w:t>
      </w:r>
      <w:r w:rsidR="00281AA9" w:rsidRPr="00795D34">
        <w:rPr>
          <w:rFonts w:ascii="Arial" w:hAnsi="Arial" w:cs="Arial"/>
          <w:sz w:val="22"/>
          <w:szCs w:val="22"/>
        </w:rPr>
        <w:t>R</w:t>
      </w:r>
      <w:r w:rsidRPr="00795D34">
        <w:rPr>
          <w:rFonts w:ascii="Arial" w:hAnsi="Arial" w:cs="Arial"/>
          <w:sz w:val="22"/>
          <w:szCs w:val="22"/>
        </w:rPr>
        <w:t xml:space="preserve">obót przez uprawnione organy administracji państwowej lub samorządowej, o ile wstrzymanie </w:t>
      </w:r>
      <w:r w:rsidR="004E3D3C" w:rsidRPr="00795D34">
        <w:rPr>
          <w:rFonts w:ascii="Arial" w:hAnsi="Arial" w:cs="Arial"/>
          <w:sz w:val="22"/>
          <w:szCs w:val="22"/>
        </w:rPr>
        <w:t>R</w:t>
      </w:r>
      <w:r w:rsidRPr="00795D34">
        <w:rPr>
          <w:rFonts w:ascii="Arial" w:hAnsi="Arial" w:cs="Arial"/>
          <w:sz w:val="22"/>
          <w:szCs w:val="22"/>
        </w:rPr>
        <w:t>obót nie powstało z przyczyn leżących po stronie Wykonawcy,</w:t>
      </w:r>
    </w:p>
    <w:p w:rsidR="00C138D5" w:rsidRPr="00795D34" w:rsidRDefault="00C138D5" w:rsidP="0022161E">
      <w:pPr>
        <w:numPr>
          <w:ilvl w:val="2"/>
          <w:numId w:val="9"/>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Przedłużających się procedur uzyskania: uzgodnień, opinii, urzędowych decyzji lub innych działań niezbędnych do realizacji Umowy, o ile takie przedłużenie nie było spowodowane przyczynami leżącymi po stronie Wykonawcy, a także w przypadku zmian obowiązujących przepisów w budownictwie,</w:t>
      </w:r>
    </w:p>
    <w:p w:rsidR="00C138D5" w:rsidRPr="00795D34" w:rsidRDefault="00C138D5" w:rsidP="0022161E">
      <w:pPr>
        <w:numPr>
          <w:ilvl w:val="2"/>
          <w:numId w:val="9"/>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Zaistnienia zdarzeń Siły Wyższej</w:t>
      </w:r>
      <w:r w:rsidR="004E3D3C" w:rsidRPr="00795D34">
        <w:rPr>
          <w:rFonts w:ascii="Arial" w:hAnsi="Arial" w:cs="Arial"/>
          <w:sz w:val="22"/>
          <w:szCs w:val="22"/>
        </w:rPr>
        <w:t>,</w:t>
      </w:r>
    </w:p>
    <w:p w:rsidR="00C138D5" w:rsidRPr="00795D34" w:rsidRDefault="00C138D5" w:rsidP="00C138D5">
      <w:pPr>
        <w:spacing w:line="276" w:lineRule="auto"/>
        <w:ind w:left="851"/>
        <w:jc w:val="both"/>
        <w:rPr>
          <w:rFonts w:ascii="Arial" w:hAnsi="Arial" w:cs="Arial"/>
          <w:sz w:val="22"/>
          <w:szCs w:val="22"/>
        </w:rPr>
      </w:pPr>
      <w:r w:rsidRPr="00795D34">
        <w:rPr>
          <w:rFonts w:ascii="Arial" w:hAnsi="Arial" w:cs="Arial"/>
          <w:sz w:val="22"/>
          <w:szCs w:val="22"/>
        </w:rPr>
        <w:t xml:space="preserve">są podstawą do przesunięcia terminu zakończenia </w:t>
      </w:r>
      <w:r w:rsidR="004E3D3C" w:rsidRPr="00795D34">
        <w:rPr>
          <w:rFonts w:ascii="Arial" w:hAnsi="Arial" w:cs="Arial"/>
          <w:sz w:val="22"/>
          <w:szCs w:val="22"/>
        </w:rPr>
        <w:t>R</w:t>
      </w:r>
      <w:r w:rsidRPr="00795D34">
        <w:rPr>
          <w:rFonts w:ascii="Arial" w:hAnsi="Arial" w:cs="Arial"/>
          <w:sz w:val="22"/>
          <w:szCs w:val="22"/>
        </w:rPr>
        <w:t>obót, o którym mowa w ust. 3.2 powyżej, o taką samą liczbę dni, o jaką trwało wstrzymanie prac – w drodze aneksu do Umowy.</w:t>
      </w:r>
    </w:p>
    <w:p w:rsidR="00C138D5" w:rsidRPr="00795D34" w:rsidRDefault="00C138D5" w:rsidP="0022161E">
      <w:pPr>
        <w:pStyle w:val="Nagwek1"/>
        <w:numPr>
          <w:ilvl w:val="0"/>
          <w:numId w:val="3"/>
        </w:numPr>
        <w:rPr>
          <w:rFonts w:ascii="Arial" w:hAnsi="Arial" w:cs="Arial"/>
          <w:sz w:val="22"/>
          <w:szCs w:val="22"/>
        </w:rPr>
      </w:pPr>
      <w:r w:rsidRPr="00795D34">
        <w:rPr>
          <w:rFonts w:ascii="Arial" w:hAnsi="Arial" w:cs="Arial"/>
          <w:sz w:val="22"/>
          <w:szCs w:val="22"/>
        </w:rPr>
        <w:t>DOKUMENTACJA PROJEKTOWA</w:t>
      </w:r>
    </w:p>
    <w:p w:rsidR="00C138D5" w:rsidRPr="00795D34" w:rsidRDefault="00C138D5" w:rsidP="00567829">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Wykonawca potwierdza, że Zamawiający przekazał mu Dokumentację Projektową w dwóch egzemplarzach.</w:t>
      </w:r>
    </w:p>
    <w:p w:rsidR="00C138D5" w:rsidRPr="00795D34" w:rsidRDefault="00C138D5" w:rsidP="00567829">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Wykonawca sporządzi na własny koszt i własnym staraniem wszelkie dalsze potrzebne mu kopie dokumentacji.</w:t>
      </w:r>
    </w:p>
    <w:p w:rsidR="00C138D5" w:rsidRPr="00795D34" w:rsidRDefault="00C138D5" w:rsidP="00567829">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Wszelka Dokumentacja Projektowa dostarczona Wykonawcy przez Zamawiającego, pozostaje własnością Zamawiającego.</w:t>
      </w:r>
    </w:p>
    <w:p w:rsidR="00C138D5" w:rsidRPr="00795D34" w:rsidRDefault="00C138D5" w:rsidP="00567829">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Wykonawca zapoznał się z przekazaną Dokumentacją Projektową oraz dokonał jej sprawdzenia pod kątem spójności i kompletności. Znane są mu wszelkie techniczne, prawne, urbanistyczne i architektoniczne uwarunkowania dotyczące jego zobowiązań w stosunku do Zamawiającego, jak również warunki zawarte w dokumentach przetargowych</w:t>
      </w:r>
      <w:r w:rsidR="002F7888" w:rsidRPr="00795D34">
        <w:rPr>
          <w:rFonts w:ascii="Arial" w:hAnsi="Arial" w:cs="Arial"/>
          <w:sz w:val="22"/>
          <w:szCs w:val="22"/>
        </w:rPr>
        <w:t>.</w:t>
      </w:r>
      <w:r w:rsidRPr="00795D34">
        <w:rPr>
          <w:rFonts w:ascii="Arial" w:hAnsi="Arial" w:cs="Arial"/>
          <w:sz w:val="22"/>
          <w:szCs w:val="22"/>
        </w:rPr>
        <w:t xml:space="preserve"> </w:t>
      </w:r>
      <w:r w:rsidR="002F7888" w:rsidRPr="00795D34">
        <w:rPr>
          <w:rFonts w:ascii="Arial" w:hAnsi="Arial" w:cs="Arial"/>
          <w:sz w:val="22"/>
          <w:szCs w:val="22"/>
        </w:rPr>
        <w:t>Wykonawca oświadcza</w:t>
      </w:r>
      <w:r w:rsidRPr="00795D34">
        <w:rPr>
          <w:rFonts w:ascii="Arial" w:hAnsi="Arial" w:cs="Arial"/>
          <w:sz w:val="22"/>
          <w:szCs w:val="22"/>
        </w:rPr>
        <w:t>, że wyżej wymienione warunki nie będą stanowiły przeszkody dla realizacji przedmiotu Umowy zgodnie z jej postanowieniami.</w:t>
      </w:r>
    </w:p>
    <w:p w:rsidR="00C138D5" w:rsidRPr="00795D34" w:rsidRDefault="00C138D5" w:rsidP="00567829">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Wykonawca jest odpowiedzialny za sprawdzenie zgodności projektów wykonawczych z projektami budowlanymi, a także za sprawdzenie wszystkich rysunków, zestawień i szczegółów robót. W przypadku wystąpienia jakichkolwiek rozbieżności, sprzeczności pomiędzy takimi rysunkami, zestawieniami i szczegółami lub jeżeli Wykonawca uzna za niezbędne dodatkowe szczegółowe rysunki lub informacje, to Wykonawca winien zgłosić taką sprzeczność Zamawiającemu w celu otrzymania instrukcji lub zgłosić na piśmie potrzebę takich szczegółowych rysunków lub informacji przynajmniej 7 dni przed wykonaniem lub przekazaniem do realizacji odpowiednich robót.</w:t>
      </w:r>
    </w:p>
    <w:p w:rsidR="00C138D5" w:rsidRPr="00795D34" w:rsidRDefault="00C138D5" w:rsidP="00567829">
      <w:pPr>
        <w:numPr>
          <w:ilvl w:val="1"/>
          <w:numId w:val="3"/>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Wykonawca ponosi wszelką odpowiedzialność w przypadku ujawnienia się wad </w:t>
      </w:r>
      <w:r w:rsidR="002F7888" w:rsidRPr="00795D34">
        <w:rPr>
          <w:rFonts w:ascii="Arial" w:hAnsi="Arial" w:cs="Arial"/>
          <w:sz w:val="22"/>
          <w:szCs w:val="22"/>
        </w:rPr>
        <w:t>R</w:t>
      </w:r>
      <w:r w:rsidRPr="00795D34">
        <w:rPr>
          <w:rFonts w:ascii="Arial" w:hAnsi="Arial" w:cs="Arial"/>
          <w:sz w:val="22"/>
          <w:szCs w:val="22"/>
        </w:rPr>
        <w:t xml:space="preserve">obót, które wynikły z wad </w:t>
      </w:r>
      <w:r w:rsidR="002F7888" w:rsidRPr="00795D34">
        <w:rPr>
          <w:rFonts w:ascii="Arial" w:hAnsi="Arial" w:cs="Arial"/>
          <w:sz w:val="22"/>
          <w:szCs w:val="22"/>
        </w:rPr>
        <w:t>D</w:t>
      </w:r>
      <w:r w:rsidRPr="00795D34">
        <w:rPr>
          <w:rFonts w:ascii="Arial" w:hAnsi="Arial" w:cs="Arial"/>
          <w:sz w:val="22"/>
          <w:szCs w:val="22"/>
        </w:rPr>
        <w:t xml:space="preserve">okumentacji </w:t>
      </w:r>
      <w:r w:rsidR="002F7888" w:rsidRPr="00795D34">
        <w:rPr>
          <w:rFonts w:ascii="Arial" w:hAnsi="Arial" w:cs="Arial"/>
          <w:sz w:val="22"/>
          <w:szCs w:val="22"/>
        </w:rPr>
        <w:t>P</w:t>
      </w:r>
      <w:r w:rsidRPr="00795D34">
        <w:rPr>
          <w:rFonts w:ascii="Arial" w:hAnsi="Arial" w:cs="Arial"/>
          <w:sz w:val="22"/>
          <w:szCs w:val="22"/>
        </w:rPr>
        <w:t>rojektowej, która była przez niego sprawdzona lub wykonana. W przypadku zaniechania zawiadomienia Zamawiającego o wadach Dokumentacji Projektowej Wykonawca ponosi odpowiedzialność wobec Zamawiającego za szkody wynikłe z powyższego faktu.</w:t>
      </w:r>
    </w:p>
    <w:p w:rsidR="00C138D5" w:rsidRPr="00795D34" w:rsidRDefault="00C138D5" w:rsidP="008D1773">
      <w:pPr>
        <w:pStyle w:val="Nagwek1"/>
        <w:numPr>
          <w:ilvl w:val="0"/>
          <w:numId w:val="3"/>
        </w:numPr>
        <w:rPr>
          <w:rFonts w:ascii="Arial" w:hAnsi="Arial" w:cs="Arial"/>
          <w:sz w:val="22"/>
          <w:szCs w:val="22"/>
        </w:rPr>
      </w:pPr>
      <w:r w:rsidRPr="00795D34">
        <w:rPr>
          <w:rFonts w:ascii="Arial" w:hAnsi="Arial" w:cs="Arial"/>
          <w:sz w:val="22"/>
          <w:szCs w:val="22"/>
        </w:rPr>
        <w:lastRenderedPageBreak/>
        <w:t>MIEJSCE WYKONYWANIA ROBÓT</w:t>
      </w:r>
    </w:p>
    <w:p w:rsidR="00C138D5" w:rsidRPr="00795D34" w:rsidRDefault="00C138D5" w:rsidP="008D1773">
      <w:pPr>
        <w:numPr>
          <w:ilvl w:val="1"/>
          <w:numId w:val="5"/>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Wykonawca dokonał inspekcji Miejsca Wykonywania Robót, zapoznał się z Dokumentacją Projektową, Wymaganiami Zamawiającego i jest usatysfakcjonowany ich jakością oraz ma świadomość wszelkich kwestii, które z nich wynikają, takich jak: istniejące drogi lub inne sposoby dojazdu do </w:t>
      </w:r>
      <w:r w:rsidR="00263D65" w:rsidRPr="00795D34">
        <w:rPr>
          <w:rFonts w:ascii="Arial" w:hAnsi="Arial" w:cs="Arial"/>
          <w:sz w:val="22"/>
          <w:szCs w:val="22"/>
        </w:rPr>
        <w:t>M</w:t>
      </w:r>
      <w:r w:rsidRPr="00795D34">
        <w:rPr>
          <w:rFonts w:ascii="Arial" w:hAnsi="Arial" w:cs="Arial"/>
          <w:sz w:val="22"/>
          <w:szCs w:val="22"/>
        </w:rPr>
        <w:t xml:space="preserve">iejsca </w:t>
      </w:r>
      <w:r w:rsidR="00263D65" w:rsidRPr="00795D34">
        <w:rPr>
          <w:rFonts w:ascii="Arial" w:hAnsi="Arial" w:cs="Arial"/>
          <w:sz w:val="22"/>
          <w:szCs w:val="22"/>
        </w:rPr>
        <w:t>W</w:t>
      </w:r>
      <w:r w:rsidRPr="00795D34">
        <w:rPr>
          <w:rFonts w:ascii="Arial" w:hAnsi="Arial" w:cs="Arial"/>
          <w:sz w:val="22"/>
          <w:szCs w:val="22"/>
        </w:rPr>
        <w:t xml:space="preserve">ykonywania </w:t>
      </w:r>
      <w:r w:rsidR="00263D65" w:rsidRPr="00795D34">
        <w:rPr>
          <w:rFonts w:ascii="Arial" w:hAnsi="Arial" w:cs="Arial"/>
          <w:sz w:val="22"/>
          <w:szCs w:val="22"/>
        </w:rPr>
        <w:t>R</w:t>
      </w:r>
      <w:r w:rsidRPr="00795D34">
        <w:rPr>
          <w:rFonts w:ascii="Arial" w:hAnsi="Arial" w:cs="Arial"/>
          <w:sz w:val="22"/>
          <w:szCs w:val="22"/>
        </w:rPr>
        <w:t>obót, sposób dostępu, ryzyko uszkodzenia istniejącej infrastruktury (podziemnej, nadziemnej itp.) warunki, które należy spełnić i wymagana kolejność prowadzenia Robót, dostępność siły roboczej, urządzenia niezbędne do pozyskania wyszczególnionych materiałów lub artykułów oraz zebrał własne informacje dotyczące wszelkich spraw mających wpływ na wykonanie Robót i ma świadomość zakresu, panujących warunków gruntowo-geologicznych i potwierdza możliwość osiągnięcia wymaganych parametrów gruntu przed wykonaniem warstwy podbudowy, fundamentów.</w:t>
      </w:r>
    </w:p>
    <w:p w:rsidR="00C138D5" w:rsidRPr="00795D34" w:rsidRDefault="00C138D5" w:rsidP="008D1773">
      <w:pPr>
        <w:numPr>
          <w:ilvl w:val="1"/>
          <w:numId w:val="5"/>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Wykonawca zapoznał się z miejscami występowania wszelkich istniejących przyłączy.</w:t>
      </w:r>
    </w:p>
    <w:p w:rsidR="00C138D5" w:rsidRPr="00795D34" w:rsidRDefault="00C138D5" w:rsidP="008D1773">
      <w:pPr>
        <w:numPr>
          <w:ilvl w:val="1"/>
          <w:numId w:val="5"/>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Wykonawca winien zapobiec uszkodzeniu istniejących budynków, chodników, płotów, bram, murów, dróg i innych urządzeń, które mają pozostać na swoim miejscu podczas jak i po wykonaniu </w:t>
      </w:r>
      <w:r w:rsidR="00263D65" w:rsidRPr="00795D34">
        <w:rPr>
          <w:rFonts w:ascii="Arial" w:hAnsi="Arial" w:cs="Arial"/>
          <w:sz w:val="22"/>
          <w:szCs w:val="22"/>
        </w:rPr>
        <w:t>Robót</w:t>
      </w:r>
      <w:r w:rsidRPr="00795D34">
        <w:rPr>
          <w:rFonts w:ascii="Arial" w:hAnsi="Arial" w:cs="Arial"/>
          <w:sz w:val="22"/>
          <w:szCs w:val="22"/>
        </w:rPr>
        <w:t>.</w:t>
      </w:r>
    </w:p>
    <w:p w:rsidR="00C138D5" w:rsidRPr="00795D34" w:rsidRDefault="00C138D5" w:rsidP="008D1773">
      <w:pPr>
        <w:numPr>
          <w:ilvl w:val="1"/>
          <w:numId w:val="5"/>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Wykonawca zapewni uzgodnienie tras dojazdowych do </w:t>
      </w:r>
      <w:r w:rsidR="00263D65" w:rsidRPr="00795D34">
        <w:rPr>
          <w:rFonts w:ascii="Arial" w:hAnsi="Arial" w:cs="Arial"/>
          <w:sz w:val="22"/>
          <w:szCs w:val="22"/>
        </w:rPr>
        <w:t>M</w:t>
      </w:r>
      <w:r w:rsidRPr="00795D34">
        <w:rPr>
          <w:rFonts w:ascii="Arial" w:hAnsi="Arial" w:cs="Arial"/>
          <w:sz w:val="22"/>
          <w:szCs w:val="22"/>
        </w:rPr>
        <w:t xml:space="preserve">iejsca </w:t>
      </w:r>
      <w:r w:rsidR="00263D65" w:rsidRPr="00795D34">
        <w:rPr>
          <w:rFonts w:ascii="Arial" w:hAnsi="Arial" w:cs="Arial"/>
          <w:sz w:val="22"/>
          <w:szCs w:val="22"/>
        </w:rPr>
        <w:t>Wykonywania Robót</w:t>
      </w:r>
      <w:r w:rsidRPr="00795D34">
        <w:rPr>
          <w:rFonts w:ascii="Arial" w:hAnsi="Arial" w:cs="Arial"/>
          <w:sz w:val="22"/>
          <w:szCs w:val="22"/>
        </w:rPr>
        <w:t xml:space="preserve"> w okresie trwania Umowy z Zamawiającym, sąsiednim właścicielem, wykonawcą wspólnych inwestycji oraz władzami lokalnymi.</w:t>
      </w:r>
    </w:p>
    <w:p w:rsidR="00C138D5" w:rsidRPr="00795D34" w:rsidRDefault="00C138D5" w:rsidP="008D1773">
      <w:pPr>
        <w:numPr>
          <w:ilvl w:val="1"/>
          <w:numId w:val="5"/>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Wykonawca dokona wszelkich czynności niezbędnych do przeprowadzenia i ukończenia Robót oraz usunięcia wszelkich wad w taki sposób, aby nie zakłócały więcej niż będzie to konieczne porządku publicznego lub możliwości korzystania z dróg publicznych i prywatnych oraz ciągów komunikacyjnych do lub na terenie Placu Budowy, niezależnie od tego, czy należą one do Zamawiającego czy do osób trzecich. Wykonawca zwolni Zamawiającego z odpowiedzialności z tytułu wszelkich roszczeń i kosztów, jakie mogą powstać w wyniku lub w związku z tymi zakłóceniami.</w:t>
      </w:r>
    </w:p>
    <w:p w:rsidR="00C138D5" w:rsidRPr="00795D34" w:rsidRDefault="00C138D5" w:rsidP="008D1773">
      <w:pPr>
        <w:pStyle w:val="Nagwek1"/>
        <w:numPr>
          <w:ilvl w:val="0"/>
          <w:numId w:val="3"/>
        </w:numPr>
        <w:rPr>
          <w:rFonts w:ascii="Arial" w:hAnsi="Arial" w:cs="Arial"/>
          <w:sz w:val="22"/>
          <w:szCs w:val="22"/>
        </w:rPr>
      </w:pPr>
      <w:r w:rsidRPr="00795D34">
        <w:rPr>
          <w:rFonts w:ascii="Arial" w:hAnsi="Arial" w:cs="Arial"/>
          <w:sz w:val="22"/>
          <w:szCs w:val="22"/>
        </w:rPr>
        <w:t>WYKONYWANIE ROBÓT</w:t>
      </w:r>
    </w:p>
    <w:p w:rsidR="00C138D5" w:rsidRPr="00795D34" w:rsidRDefault="00C138D5" w:rsidP="008D1773">
      <w:pPr>
        <w:numPr>
          <w:ilvl w:val="1"/>
          <w:numId w:val="10"/>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Zamawiający będzie miał prawo do dostarczenia Wykonawcy dodatkowej dokumentacji i instrukcji, jakie mogą być niezbędne dla prawidłowego wykonania </w:t>
      </w:r>
      <w:r w:rsidR="007872EA" w:rsidRPr="00795D34">
        <w:rPr>
          <w:rFonts w:ascii="Arial" w:hAnsi="Arial" w:cs="Arial"/>
          <w:sz w:val="22"/>
          <w:szCs w:val="22"/>
        </w:rPr>
        <w:t>R</w:t>
      </w:r>
      <w:r w:rsidRPr="00795D34">
        <w:rPr>
          <w:rFonts w:ascii="Arial" w:hAnsi="Arial" w:cs="Arial"/>
          <w:sz w:val="22"/>
          <w:szCs w:val="22"/>
        </w:rPr>
        <w:t>obót stanowiących przedmiot Umowy, zgodnie z jej treścią oraz do usunięcia wad, jakie mogą w nich wystąpić.</w:t>
      </w:r>
    </w:p>
    <w:p w:rsidR="00C138D5" w:rsidRPr="00795D34" w:rsidRDefault="00C138D5" w:rsidP="008D1773">
      <w:pPr>
        <w:numPr>
          <w:ilvl w:val="1"/>
          <w:numId w:val="10"/>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Przed przystąpieniem do prac Wykonawca, uzyska wszelkie niezbędne pozwolenia wymagane prawem (np. zajęcie pasa drogowego, czasowa organizacja ruchu).</w:t>
      </w:r>
    </w:p>
    <w:p w:rsidR="00C138D5" w:rsidRPr="00795D34" w:rsidRDefault="00C138D5" w:rsidP="008D1773">
      <w:pPr>
        <w:numPr>
          <w:ilvl w:val="1"/>
          <w:numId w:val="10"/>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 ramach wykonywania przedmiotu Umowy opisanego w ust. 2.1.-2.2. Umowy Wykonawca zobowiązany jest do:</w:t>
      </w:r>
    </w:p>
    <w:p w:rsidR="00C138D5" w:rsidRPr="00795D34" w:rsidRDefault="00C138D5" w:rsidP="008D1773">
      <w:pPr>
        <w:numPr>
          <w:ilvl w:val="2"/>
          <w:numId w:val="6"/>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koordynacji prac innych wykonawców (działających na podstawie bezpośredniego zlecenia od Zamawiającego), Podwykonawców i dostawców wszystkich dostaw inwestorskich na Placu Budowy. Wykonawca ponosi odpowiedzialność za koordynację prac dostawców i wykonawców i winien stworzyć i kontrolować program robót z każdym wykonawcą, dostawcą zaangażowanym w prace przewidziane Umową, oraz pozyskiwać i dostarczać wszelkich informacji potrzebnych do koordynacji ich robót z pracami objętymi Umową.</w:t>
      </w:r>
    </w:p>
    <w:p w:rsidR="00C138D5" w:rsidRPr="00795D34" w:rsidRDefault="00C138D5" w:rsidP="008D1773">
      <w:pPr>
        <w:numPr>
          <w:ilvl w:val="2"/>
          <w:numId w:val="6"/>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koordynowani</w:t>
      </w:r>
      <w:r w:rsidR="007872EA" w:rsidRPr="00795D34">
        <w:rPr>
          <w:rFonts w:ascii="Arial" w:hAnsi="Arial" w:cs="Arial"/>
          <w:sz w:val="22"/>
          <w:szCs w:val="22"/>
        </w:rPr>
        <w:t>a</w:t>
      </w:r>
      <w:r w:rsidRPr="00795D34">
        <w:rPr>
          <w:rFonts w:ascii="Arial" w:hAnsi="Arial" w:cs="Arial"/>
          <w:sz w:val="22"/>
          <w:szCs w:val="22"/>
        </w:rPr>
        <w:t xml:space="preserve"> dostaw </w:t>
      </w:r>
      <w:r w:rsidR="00D850E8" w:rsidRPr="00795D34">
        <w:rPr>
          <w:rFonts w:ascii="Arial" w:hAnsi="Arial" w:cs="Arial"/>
          <w:sz w:val="22"/>
          <w:szCs w:val="22"/>
        </w:rPr>
        <w:t>i</w:t>
      </w:r>
      <w:r w:rsidRPr="00795D34">
        <w:rPr>
          <w:rFonts w:ascii="Arial" w:hAnsi="Arial" w:cs="Arial"/>
          <w:sz w:val="22"/>
          <w:szCs w:val="22"/>
        </w:rPr>
        <w:t>nwestorskich w sposób umożliwiający terminową realizację Umowy (w tym m.in. informowani</w:t>
      </w:r>
      <w:r w:rsidR="007872EA" w:rsidRPr="00795D34">
        <w:rPr>
          <w:rFonts w:ascii="Arial" w:hAnsi="Arial" w:cs="Arial"/>
          <w:sz w:val="22"/>
          <w:szCs w:val="22"/>
        </w:rPr>
        <w:t>a</w:t>
      </w:r>
      <w:r w:rsidRPr="00795D34">
        <w:rPr>
          <w:rFonts w:ascii="Arial" w:hAnsi="Arial" w:cs="Arial"/>
          <w:sz w:val="22"/>
          <w:szCs w:val="22"/>
        </w:rPr>
        <w:t xml:space="preserve"> Zamawiającego o wszelkich zmianach i opóźnieniach w zakresie takich dostaw). Niedochowanie tego </w:t>
      </w:r>
      <w:r w:rsidRPr="00795D34">
        <w:rPr>
          <w:rFonts w:ascii="Arial" w:hAnsi="Arial" w:cs="Arial"/>
          <w:sz w:val="22"/>
          <w:szCs w:val="22"/>
        </w:rPr>
        <w:lastRenderedPageBreak/>
        <w:t>obowiązku i wynikające z niego opóźnienia będą traktowane jako zwłoka Wykonawcy uprawniająca Zamawiającego do naliczenia kar umownych za nieterminową realizacji Umowy.</w:t>
      </w:r>
    </w:p>
    <w:p w:rsidR="00C138D5" w:rsidRPr="00795D34" w:rsidRDefault="00C138D5" w:rsidP="008D1773">
      <w:pPr>
        <w:numPr>
          <w:ilvl w:val="2"/>
          <w:numId w:val="6"/>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 xml:space="preserve">Przyjęcia dostaw </w:t>
      </w:r>
      <w:r w:rsidR="00D850E8" w:rsidRPr="00795D34">
        <w:rPr>
          <w:rFonts w:ascii="Arial" w:hAnsi="Arial" w:cs="Arial"/>
          <w:sz w:val="22"/>
          <w:szCs w:val="22"/>
        </w:rPr>
        <w:t>i</w:t>
      </w:r>
      <w:r w:rsidRPr="00795D34">
        <w:rPr>
          <w:rFonts w:ascii="Arial" w:hAnsi="Arial" w:cs="Arial"/>
          <w:sz w:val="22"/>
          <w:szCs w:val="22"/>
        </w:rPr>
        <w:t>nwestorskich, rozładunku (w tym również dostarczeni</w:t>
      </w:r>
      <w:r w:rsidR="00D850E8" w:rsidRPr="00795D34">
        <w:rPr>
          <w:rFonts w:ascii="Arial" w:hAnsi="Arial" w:cs="Arial"/>
          <w:sz w:val="22"/>
          <w:szCs w:val="22"/>
        </w:rPr>
        <w:t>a</w:t>
      </w:r>
      <w:r w:rsidRPr="00795D34">
        <w:rPr>
          <w:rFonts w:ascii="Arial" w:hAnsi="Arial" w:cs="Arial"/>
          <w:sz w:val="22"/>
          <w:szCs w:val="22"/>
        </w:rPr>
        <w:t>/zapewnieni</w:t>
      </w:r>
      <w:r w:rsidR="00D850E8" w:rsidRPr="00795D34">
        <w:rPr>
          <w:rFonts w:ascii="Arial" w:hAnsi="Arial" w:cs="Arial"/>
          <w:sz w:val="22"/>
          <w:szCs w:val="22"/>
        </w:rPr>
        <w:t>a</w:t>
      </w:r>
      <w:r w:rsidRPr="00795D34">
        <w:rPr>
          <w:rFonts w:ascii="Arial" w:hAnsi="Arial" w:cs="Arial"/>
          <w:sz w:val="22"/>
          <w:szCs w:val="22"/>
        </w:rPr>
        <w:t xml:space="preserve"> ludzi i sprzętu niezbędnego do rozładunku i transportu po terenie budowy z wyłączeniem dostaw inwestorskich których rozładunek jest po stronie dostawcy z wykorzystaniem sprzętu specjalistycznego), umieszczeni</w:t>
      </w:r>
      <w:r w:rsidR="00D850E8" w:rsidRPr="00795D34">
        <w:rPr>
          <w:rFonts w:ascii="Arial" w:hAnsi="Arial" w:cs="Arial"/>
          <w:sz w:val="22"/>
          <w:szCs w:val="22"/>
        </w:rPr>
        <w:t>a</w:t>
      </w:r>
      <w:r w:rsidRPr="00795D34">
        <w:rPr>
          <w:rFonts w:ascii="Arial" w:hAnsi="Arial" w:cs="Arial"/>
          <w:sz w:val="22"/>
          <w:szCs w:val="22"/>
        </w:rPr>
        <w:t xml:space="preserve"> i zabezpieczeni</w:t>
      </w:r>
      <w:r w:rsidR="00D850E8" w:rsidRPr="00795D34">
        <w:rPr>
          <w:rFonts w:ascii="Arial" w:hAnsi="Arial" w:cs="Arial"/>
          <w:sz w:val="22"/>
          <w:szCs w:val="22"/>
        </w:rPr>
        <w:t>a</w:t>
      </w:r>
      <w:r w:rsidRPr="00795D34">
        <w:rPr>
          <w:rFonts w:ascii="Arial" w:hAnsi="Arial" w:cs="Arial"/>
          <w:sz w:val="22"/>
          <w:szCs w:val="22"/>
        </w:rPr>
        <w:t xml:space="preserve"> we właściwym miejscu dostaw (w zakresie Wykonawcy jest, mycie i zabezpieczenie (np. zafoliowanie) wyposażenia przed i po zakończeniu ich montażu przez firmę specjalistyczną),</w:t>
      </w:r>
    </w:p>
    <w:p w:rsidR="00C138D5" w:rsidRPr="00795D34" w:rsidRDefault="00C138D5" w:rsidP="008D1773">
      <w:pPr>
        <w:numPr>
          <w:ilvl w:val="2"/>
          <w:numId w:val="6"/>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 xml:space="preserve">Dostarczenia wszystkich materiałów, maszyn i urządzeń oraz innych środków potrzebnych do wykonania </w:t>
      </w:r>
      <w:r w:rsidR="00D850E8" w:rsidRPr="00795D34">
        <w:rPr>
          <w:rFonts w:ascii="Arial" w:hAnsi="Arial" w:cs="Arial"/>
          <w:sz w:val="22"/>
          <w:szCs w:val="22"/>
        </w:rPr>
        <w:t>R</w:t>
      </w:r>
      <w:r w:rsidRPr="00795D34">
        <w:rPr>
          <w:rFonts w:ascii="Arial" w:hAnsi="Arial" w:cs="Arial"/>
          <w:sz w:val="22"/>
          <w:szCs w:val="22"/>
        </w:rPr>
        <w:t>obót stanowiących przedmiot Umowy za wyjątkiem urządzeń i usług dostarczanych przez Zamawiającego, wymienionych w Załączniku nr 5 do Umowy;</w:t>
      </w:r>
    </w:p>
    <w:p w:rsidR="00C138D5" w:rsidRPr="00795D34" w:rsidRDefault="00C138D5" w:rsidP="008D1773">
      <w:pPr>
        <w:numPr>
          <w:ilvl w:val="2"/>
          <w:numId w:val="6"/>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Uzupełnienia w niezbędnym zakresie projektu wykonawczego lub innych rysunków montażowych;</w:t>
      </w:r>
    </w:p>
    <w:p w:rsidR="00C138D5" w:rsidRPr="00795D34" w:rsidRDefault="00C138D5" w:rsidP="008D1773">
      <w:pPr>
        <w:numPr>
          <w:ilvl w:val="2"/>
          <w:numId w:val="6"/>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 xml:space="preserve">Wykonania </w:t>
      </w:r>
      <w:r w:rsidR="00D850E8" w:rsidRPr="00795D34">
        <w:rPr>
          <w:rFonts w:ascii="Arial" w:hAnsi="Arial" w:cs="Arial"/>
          <w:sz w:val="22"/>
          <w:szCs w:val="22"/>
        </w:rPr>
        <w:t>i przekazani</w:t>
      </w:r>
      <w:r w:rsidR="00F71D9C" w:rsidRPr="00795D34">
        <w:rPr>
          <w:rFonts w:ascii="Arial" w:hAnsi="Arial" w:cs="Arial"/>
          <w:sz w:val="22"/>
          <w:szCs w:val="22"/>
        </w:rPr>
        <w:t>a</w:t>
      </w:r>
      <w:r w:rsidR="00D850E8" w:rsidRPr="00795D34">
        <w:rPr>
          <w:rFonts w:ascii="Arial" w:hAnsi="Arial" w:cs="Arial"/>
          <w:sz w:val="22"/>
          <w:szCs w:val="22"/>
        </w:rPr>
        <w:t xml:space="preserve"> Zamawiającemu </w:t>
      </w:r>
      <w:r w:rsidRPr="00795D34">
        <w:rPr>
          <w:rFonts w:ascii="Arial" w:hAnsi="Arial" w:cs="Arial"/>
          <w:sz w:val="22"/>
          <w:szCs w:val="22"/>
        </w:rPr>
        <w:t>dokumentacji powykonawczej;</w:t>
      </w:r>
    </w:p>
    <w:p w:rsidR="00C138D5" w:rsidRPr="00795D34" w:rsidRDefault="00C138D5" w:rsidP="008D1773">
      <w:pPr>
        <w:numPr>
          <w:ilvl w:val="2"/>
          <w:numId w:val="6"/>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Dokonania wszelkich uzgodnień niezbędnych do rozpoczęcia, wykonywania i do zakończenia Inwestycji zgodnie, z decyzją - pozwolenie na budowę, prawem budowlanym i innymi przepisami, uzyskania decyzji pozwolenie na użytkowanie;</w:t>
      </w:r>
    </w:p>
    <w:p w:rsidR="00C138D5" w:rsidRPr="00795D34" w:rsidRDefault="00C138D5" w:rsidP="008D1773">
      <w:pPr>
        <w:numPr>
          <w:ilvl w:val="2"/>
          <w:numId w:val="6"/>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 xml:space="preserve">zapewnienia, kompleksowej i ciągłej obsługi geodezyjnej przez cały czas trwania </w:t>
      </w:r>
      <w:r w:rsidR="00D850E8" w:rsidRPr="00795D34">
        <w:rPr>
          <w:rFonts w:ascii="Arial" w:hAnsi="Arial" w:cs="Arial"/>
          <w:sz w:val="22"/>
          <w:szCs w:val="22"/>
        </w:rPr>
        <w:t>R</w:t>
      </w:r>
      <w:r w:rsidRPr="00795D34">
        <w:rPr>
          <w:rFonts w:ascii="Arial" w:hAnsi="Arial" w:cs="Arial"/>
          <w:sz w:val="22"/>
          <w:szCs w:val="22"/>
        </w:rPr>
        <w:t>obót (m.in. geodezyjne wyznaczenie w terenie obiektów budowlanych realizowanych w ramach Inwestycji, geodezyjna inwentaryzacja powykonawcza po zakończeniu prac budowlanych, zgłoszenie zmian do ewidencji gruntów</w:t>
      </w:r>
      <w:r w:rsidR="006A0748" w:rsidRPr="00795D34">
        <w:rPr>
          <w:rFonts w:ascii="Arial" w:hAnsi="Arial" w:cs="Arial"/>
          <w:sz w:val="22"/>
          <w:szCs w:val="22"/>
        </w:rPr>
        <w:t xml:space="preserve"> i budynków</w:t>
      </w:r>
      <w:r w:rsidRPr="00795D34">
        <w:rPr>
          <w:rFonts w:ascii="Arial" w:hAnsi="Arial" w:cs="Arial"/>
          <w:sz w:val="22"/>
          <w:szCs w:val="22"/>
        </w:rPr>
        <w:t xml:space="preserve"> (naniesień)).</w:t>
      </w:r>
    </w:p>
    <w:p w:rsidR="00C138D5" w:rsidRPr="00795D34" w:rsidRDefault="00C138D5" w:rsidP="008D1773">
      <w:pPr>
        <w:numPr>
          <w:ilvl w:val="2"/>
          <w:numId w:val="6"/>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uczestniczenia w roboczych posiedzeniach (naradach koordynacyjnych) z udziałem Zamawiającego poświęconych bieżącym sprawom związanym z realizacją Umowy, jeśli takowe zostaną uznane za konieczne. Spotkania takie będą się mogły odbywać w miejscu i terminie ustalonym przez Strony,</w:t>
      </w:r>
    </w:p>
    <w:p w:rsidR="00C138D5" w:rsidRPr="00795D34" w:rsidRDefault="00C138D5" w:rsidP="008D1773">
      <w:pPr>
        <w:numPr>
          <w:ilvl w:val="2"/>
          <w:numId w:val="6"/>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Uzupełnienia książki obiektu budowlanego w zakresie przeprowadzonych prac lub założenia nowej książki obiektu budowlanego wraz z dokonaniem stosownych wpisów (w zależności od potrzeb)</w:t>
      </w:r>
      <w:r w:rsidR="00D850E8" w:rsidRPr="00795D34">
        <w:rPr>
          <w:rFonts w:ascii="Arial" w:hAnsi="Arial" w:cs="Arial"/>
          <w:sz w:val="22"/>
          <w:szCs w:val="22"/>
        </w:rPr>
        <w:t>.</w:t>
      </w:r>
    </w:p>
    <w:p w:rsidR="00C138D5" w:rsidRPr="00795D34" w:rsidRDefault="00C138D5" w:rsidP="008D1773">
      <w:pPr>
        <w:numPr>
          <w:ilvl w:val="1"/>
          <w:numId w:val="10"/>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Wszystkie koszty zagospodarowania Placu Budowy takie jak m.in. koszty ogrodzenia, dozoru pokrywa Wykonawca. Wykonawca zobowiązany jest do zabezpieczenia i ochrony mienia znajdującego się na terenie Placu Budowy, w tym także do zabezpieczenia przeciwpożarowego oraz ponosić będzie ryzyko uszkodzenia lub utraty narzędzi, rzeczy i materiałów pozostających na Placu Budowy, również wówczas, gdy materiały zostaną dostarczone przez Zamawiającego lub innych wykonawców bądź podwykonawców. </w:t>
      </w:r>
    </w:p>
    <w:p w:rsidR="00C138D5" w:rsidRPr="00795D34" w:rsidRDefault="00C138D5" w:rsidP="001A27FB">
      <w:pPr>
        <w:numPr>
          <w:ilvl w:val="1"/>
          <w:numId w:val="10"/>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Wykonawca zobowiązuje się do zapewnienia na Placu Budowy w trakcie realizacji przedmiotu Umowy należytego ładu i porządku, w szczególności zobowiązuje się do usuwania i unieszkodliwiania odpadów powstających w wyniku wykonywania przedmiotu Umowy w sposób zgodny z przepisami Ustawy z dnia 14 grudnia 2012</w:t>
      </w:r>
      <w:r w:rsidR="00D6005A" w:rsidRPr="00795D34">
        <w:rPr>
          <w:rFonts w:ascii="Arial" w:hAnsi="Arial" w:cs="Arial"/>
          <w:sz w:val="22"/>
          <w:szCs w:val="22"/>
        </w:rPr>
        <w:t> </w:t>
      </w:r>
      <w:r w:rsidRPr="00795D34">
        <w:rPr>
          <w:rFonts w:ascii="Arial" w:hAnsi="Arial" w:cs="Arial"/>
          <w:sz w:val="22"/>
          <w:szCs w:val="22"/>
        </w:rPr>
        <w:t>r. o odpadach</w:t>
      </w:r>
      <w:r w:rsidR="00BC45DC" w:rsidRPr="00795D34">
        <w:rPr>
          <w:rFonts w:ascii="Arial" w:hAnsi="Arial" w:cs="Arial"/>
          <w:sz w:val="22"/>
          <w:szCs w:val="22"/>
        </w:rPr>
        <w:t xml:space="preserve"> (</w:t>
      </w:r>
      <w:r w:rsidR="00640302" w:rsidRPr="00795D34">
        <w:rPr>
          <w:rFonts w:ascii="Arial" w:hAnsi="Arial" w:cs="Arial"/>
          <w:sz w:val="22"/>
          <w:szCs w:val="22"/>
        </w:rPr>
        <w:t>t</w:t>
      </w:r>
      <w:r w:rsidR="00A067EA" w:rsidRPr="00795D34">
        <w:rPr>
          <w:rFonts w:ascii="Arial" w:hAnsi="Arial" w:cs="Arial"/>
          <w:sz w:val="22"/>
          <w:szCs w:val="22"/>
        </w:rPr>
        <w:t xml:space="preserve">. </w:t>
      </w:r>
      <w:r w:rsidR="00640302" w:rsidRPr="00795D34">
        <w:rPr>
          <w:rFonts w:ascii="Arial" w:hAnsi="Arial" w:cs="Arial"/>
          <w:sz w:val="22"/>
          <w:szCs w:val="22"/>
        </w:rPr>
        <w:t xml:space="preserve">j. </w:t>
      </w:r>
      <w:r w:rsidR="00A067EA" w:rsidRPr="00795D34">
        <w:rPr>
          <w:rFonts w:ascii="Arial" w:hAnsi="Arial" w:cs="Arial"/>
          <w:sz w:val="22"/>
        </w:rPr>
        <w:t xml:space="preserve">Dz. </w:t>
      </w:r>
      <w:r w:rsidR="00A067EA" w:rsidRPr="00795D34">
        <w:rPr>
          <w:rFonts w:ascii="Arial" w:hAnsi="Arial" w:cs="Arial"/>
          <w:sz w:val="22"/>
          <w:szCs w:val="22"/>
        </w:rPr>
        <w:t>U. z 2023 r. poz. 1587</w:t>
      </w:r>
      <w:r w:rsidR="00BC45DC" w:rsidRPr="00795D34">
        <w:rPr>
          <w:rFonts w:ascii="Arial" w:hAnsi="Arial" w:cs="Arial"/>
          <w:sz w:val="22"/>
          <w:szCs w:val="22"/>
        </w:rPr>
        <w:t>)</w:t>
      </w:r>
      <w:r w:rsidRPr="00795D34">
        <w:rPr>
          <w:rFonts w:ascii="Arial" w:hAnsi="Arial" w:cs="Arial"/>
          <w:sz w:val="22"/>
          <w:szCs w:val="22"/>
        </w:rPr>
        <w:t>.</w:t>
      </w:r>
    </w:p>
    <w:p w:rsidR="00C138D5" w:rsidRPr="00795D34" w:rsidRDefault="00C138D5" w:rsidP="001A27FB">
      <w:pPr>
        <w:numPr>
          <w:ilvl w:val="1"/>
          <w:numId w:val="10"/>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Począwszy od dnia przekazania Placu Budowy, Wykonawca ponosi odpowiedzialność za szkody powstałe na tym terenie, a także za szkody powstałe </w:t>
      </w:r>
      <w:r w:rsidRPr="00795D34">
        <w:rPr>
          <w:rFonts w:ascii="Arial" w:hAnsi="Arial" w:cs="Arial"/>
          <w:sz w:val="22"/>
          <w:szCs w:val="22"/>
        </w:rPr>
        <w:lastRenderedPageBreak/>
        <w:t xml:space="preserve">poza terenem Placu Budowy w wyniku działań lub zaniechań Wykonawcy w związku z prowadzonymi przez niego </w:t>
      </w:r>
      <w:r w:rsidR="00D636AA" w:rsidRPr="00795D34">
        <w:rPr>
          <w:rFonts w:ascii="Arial" w:hAnsi="Arial" w:cs="Arial"/>
          <w:sz w:val="22"/>
          <w:szCs w:val="22"/>
        </w:rPr>
        <w:t>R</w:t>
      </w:r>
      <w:r w:rsidRPr="00795D34">
        <w:rPr>
          <w:rFonts w:ascii="Arial" w:hAnsi="Arial" w:cs="Arial"/>
          <w:sz w:val="22"/>
          <w:szCs w:val="22"/>
        </w:rPr>
        <w:t>obotami, w tym za szkody w środowisku</w:t>
      </w:r>
      <w:r w:rsidR="00D636AA" w:rsidRPr="00795D34">
        <w:rPr>
          <w:rFonts w:ascii="Arial" w:hAnsi="Arial" w:cs="Arial"/>
          <w:sz w:val="22"/>
          <w:szCs w:val="22"/>
        </w:rPr>
        <w:t>.</w:t>
      </w:r>
      <w:r w:rsidRPr="00795D34">
        <w:rPr>
          <w:rFonts w:ascii="Arial" w:hAnsi="Arial" w:cs="Arial"/>
          <w:sz w:val="22"/>
          <w:szCs w:val="22"/>
        </w:rPr>
        <w:t xml:space="preserve"> Wykonawca nie będzie angażował Zamawiającego w jakiekolwiek spory sądowe lub inne spory w związku ze szkodami poniesionymi przez osoby trzecie w związku z działaniami Wykonawcy na Placu Budowy.</w:t>
      </w:r>
    </w:p>
    <w:p w:rsidR="00C138D5" w:rsidRPr="00795D34" w:rsidRDefault="00C138D5" w:rsidP="001A27FB">
      <w:pPr>
        <w:numPr>
          <w:ilvl w:val="1"/>
          <w:numId w:val="10"/>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Wykonawca zobowiązany jest do zachowania w stanie ilościowo niezmiennym drzewostanu i nasadzeń niskich, za wyjątkiem wskazanych w dokumentacji drzew do usunięcia bądź do przesadzenia. W razie naruszenia powyższego zobowiązania Wykonawcę obciążać będą koszty opłat i kar nałożonych na Zamawiającego na podstawie obowiązujących przepisów prawa.</w:t>
      </w:r>
    </w:p>
    <w:p w:rsidR="00C138D5" w:rsidRPr="00795D34" w:rsidRDefault="00C138D5" w:rsidP="001A27FB">
      <w:pPr>
        <w:numPr>
          <w:ilvl w:val="1"/>
          <w:numId w:val="10"/>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Wykonawca zapewni sporządzenie Planu Bezpieczeństwa i Ochrony Zdrowia, uwzględniając specyfikę Inwestycji i warunki prowadzenia robót budowlanych </w:t>
      </w:r>
    </w:p>
    <w:p w:rsidR="00C138D5" w:rsidRPr="00795D34" w:rsidRDefault="00C138D5" w:rsidP="001A27FB">
      <w:pPr>
        <w:numPr>
          <w:ilvl w:val="1"/>
          <w:numId w:val="10"/>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 czasie wykonywania robót Wykonawca zobowiązuje się do stosowania przepisów i warunków BHP jak również przepisów przeciwpożarowych obowiązujących przy wykonywaniu robót budowlano-montażowych oraz wewnętrznych specjalistycznych przepisów BHP obowiązujących w ORLEN S.A.</w:t>
      </w:r>
    </w:p>
    <w:p w:rsidR="00C138D5" w:rsidRPr="00795D34" w:rsidRDefault="00C138D5" w:rsidP="001A27FB">
      <w:pPr>
        <w:numPr>
          <w:ilvl w:val="1"/>
          <w:numId w:val="10"/>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Wykonawca zobowiązuje się, że realizowane prace będą prowadzone zgodnie z ustawą </w:t>
      </w:r>
      <w:r w:rsidR="00C109FB" w:rsidRPr="00795D34">
        <w:rPr>
          <w:rFonts w:ascii="Arial" w:hAnsi="Arial" w:cs="Arial"/>
          <w:sz w:val="22"/>
          <w:szCs w:val="22"/>
        </w:rPr>
        <w:t>z dnia 27 kwietnia 2001 roku</w:t>
      </w:r>
      <w:r w:rsidR="0056479B" w:rsidRPr="00795D34">
        <w:rPr>
          <w:rFonts w:ascii="Arial" w:hAnsi="Arial" w:cs="Arial"/>
          <w:sz w:val="22"/>
          <w:szCs w:val="22"/>
        </w:rPr>
        <w:t xml:space="preserve"> </w:t>
      </w:r>
      <w:r w:rsidR="00C109FB" w:rsidRPr="00795D34">
        <w:rPr>
          <w:rFonts w:ascii="Arial" w:hAnsi="Arial" w:cs="Arial"/>
          <w:sz w:val="22"/>
          <w:szCs w:val="22"/>
        </w:rPr>
        <w:t>P</w:t>
      </w:r>
      <w:r w:rsidRPr="00795D34">
        <w:rPr>
          <w:rFonts w:ascii="Arial" w:hAnsi="Arial" w:cs="Arial"/>
          <w:sz w:val="22"/>
          <w:szCs w:val="22"/>
        </w:rPr>
        <w:t xml:space="preserve">rawo ochrony środowiska i ustawą </w:t>
      </w:r>
      <w:r w:rsidR="00D3771D" w:rsidRPr="00795D34">
        <w:rPr>
          <w:rFonts w:ascii="Arial" w:hAnsi="Arial" w:cs="Arial"/>
          <w:sz w:val="22"/>
          <w:szCs w:val="22"/>
        </w:rPr>
        <w:t>z dnia 14 grudnia 2012 roku</w:t>
      </w:r>
      <w:r w:rsidRPr="00795D34">
        <w:rPr>
          <w:rFonts w:ascii="Arial" w:hAnsi="Arial" w:cs="Arial"/>
          <w:sz w:val="22"/>
          <w:szCs w:val="22"/>
        </w:rPr>
        <w:t xml:space="preserve"> o odpadach oraz z wewnętrznymi aktami ORLEN S.A. dotyczącymi ochrony środowiska.</w:t>
      </w:r>
    </w:p>
    <w:p w:rsidR="00C138D5" w:rsidRPr="00795D34" w:rsidRDefault="00C138D5" w:rsidP="001A27FB">
      <w:pPr>
        <w:numPr>
          <w:ilvl w:val="1"/>
          <w:numId w:val="10"/>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We wszystkich wypadkach, w których Wykonawca w celu należytego wykonania Umowy zobowiązany będzie współpracować z organami administracji publicznej, w tym przede wszystkim w celu uzyskania pozwolenia na użytkowanie, winien on podjąć wszelkie możliwe czynności w celu zweryfikowania przyszłego stanowiska i oczekiwań tych organów, tak aby uniknąć opóźnień w wykonaniu Umowy wynikłych z konieczności uwzględnienia uwag i zastrzeżeń tych organów.</w:t>
      </w:r>
    </w:p>
    <w:p w:rsidR="00C138D5" w:rsidRPr="00795D34" w:rsidRDefault="00C138D5" w:rsidP="001A27FB">
      <w:pPr>
        <w:numPr>
          <w:ilvl w:val="1"/>
          <w:numId w:val="10"/>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Jeżeli na tle wykonania Umowy dojdzie do sporu Wykonawcy z organami administracji publicznej, spór taki winien być każdorazowo zakomunikowany Zamawiającemu.</w:t>
      </w:r>
    </w:p>
    <w:p w:rsidR="00C138D5" w:rsidRPr="00795D34" w:rsidRDefault="00C138D5" w:rsidP="001A27FB">
      <w:pPr>
        <w:numPr>
          <w:ilvl w:val="1"/>
          <w:numId w:val="10"/>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Z poszanowaniem koordynacji wzajemnych działań oraz po dokonaniu stosownych uzgodnień z Wykonawcą, Zamawiający dostarczy Wykonawcy materiały i urządzenia wymienione w Załączniku nr 5 do Umowy, które zostaną przetworzone i zamontowane w trakcie wykonywania </w:t>
      </w:r>
      <w:r w:rsidR="00D636AA" w:rsidRPr="00795D34">
        <w:rPr>
          <w:rFonts w:ascii="Arial" w:hAnsi="Arial" w:cs="Arial"/>
          <w:sz w:val="22"/>
          <w:szCs w:val="22"/>
        </w:rPr>
        <w:t>R</w:t>
      </w:r>
      <w:r w:rsidRPr="00795D34">
        <w:rPr>
          <w:rFonts w:ascii="Arial" w:hAnsi="Arial" w:cs="Arial"/>
          <w:sz w:val="22"/>
          <w:szCs w:val="22"/>
        </w:rPr>
        <w:t>obót, stanowiących przedmiot Umowy.</w:t>
      </w:r>
    </w:p>
    <w:p w:rsidR="00B8684F" w:rsidRDefault="00C138D5" w:rsidP="002D21E1">
      <w:pPr>
        <w:numPr>
          <w:ilvl w:val="1"/>
          <w:numId w:val="10"/>
        </w:numPr>
        <w:tabs>
          <w:tab w:val="left" w:pos="851"/>
        </w:tabs>
        <w:spacing w:line="276" w:lineRule="auto"/>
        <w:ind w:left="720" w:hanging="436"/>
        <w:jc w:val="both"/>
        <w:rPr>
          <w:rFonts w:ascii="Arial" w:hAnsi="Arial" w:cs="Arial"/>
          <w:sz w:val="22"/>
          <w:szCs w:val="22"/>
        </w:rPr>
      </w:pPr>
      <w:r w:rsidRPr="00795D34">
        <w:rPr>
          <w:rFonts w:ascii="Arial" w:hAnsi="Arial" w:cs="Arial"/>
          <w:sz w:val="22"/>
          <w:szCs w:val="22"/>
        </w:rPr>
        <w:t xml:space="preserve">Strony ustalają, że wszystkie materiały, które będą wykorzystywane przy realizacji prac stanowiących </w:t>
      </w:r>
      <w:r w:rsidR="009C3498" w:rsidRPr="00795D34">
        <w:rPr>
          <w:rFonts w:ascii="Arial" w:hAnsi="Arial" w:cs="Arial"/>
          <w:sz w:val="22"/>
          <w:szCs w:val="22"/>
        </w:rPr>
        <w:t>P</w:t>
      </w:r>
      <w:r w:rsidR="00B8684F">
        <w:rPr>
          <w:rFonts w:ascii="Arial" w:hAnsi="Arial" w:cs="Arial"/>
          <w:sz w:val="22"/>
          <w:szCs w:val="22"/>
        </w:rPr>
        <w:t>rzedmiot Umowy, będą</w:t>
      </w:r>
    </w:p>
    <w:p w:rsidR="00C138D5" w:rsidRPr="00B8684F" w:rsidRDefault="00DD69A6" w:rsidP="00E33D80">
      <w:pPr>
        <w:pStyle w:val="Akapitzlist"/>
        <w:numPr>
          <w:ilvl w:val="2"/>
          <w:numId w:val="49"/>
        </w:numPr>
        <w:tabs>
          <w:tab w:val="left" w:pos="851"/>
        </w:tabs>
        <w:spacing w:line="276" w:lineRule="auto"/>
        <w:jc w:val="both"/>
        <w:rPr>
          <w:rFonts w:ascii="Arial" w:hAnsi="Arial" w:cs="Arial"/>
        </w:rPr>
      </w:pPr>
      <w:r w:rsidRPr="00B8684F">
        <w:rPr>
          <w:rFonts w:ascii="Arial" w:hAnsi="Arial" w:cs="Arial"/>
        </w:rPr>
        <w:t xml:space="preserve"> </w:t>
      </w:r>
      <w:r w:rsidR="00C138D5" w:rsidRPr="00B8684F">
        <w:rPr>
          <w:rFonts w:ascii="Arial" w:hAnsi="Arial" w:cs="Arial"/>
        </w:rPr>
        <w:t>nowe i o jakości określonej w projekcie lub innych dokumentach załączonych do Umowy;</w:t>
      </w:r>
    </w:p>
    <w:p w:rsidR="00C138D5" w:rsidRPr="00795D34" w:rsidRDefault="00C138D5" w:rsidP="00E33D80">
      <w:pPr>
        <w:pStyle w:val="Akapitzlist"/>
        <w:numPr>
          <w:ilvl w:val="2"/>
          <w:numId w:val="49"/>
        </w:numPr>
        <w:tabs>
          <w:tab w:val="left" w:pos="851"/>
        </w:tabs>
        <w:spacing w:line="276" w:lineRule="auto"/>
        <w:jc w:val="both"/>
        <w:rPr>
          <w:rFonts w:ascii="Arial" w:hAnsi="Arial" w:cs="Arial"/>
        </w:rPr>
      </w:pPr>
      <w:r w:rsidRPr="00795D34">
        <w:rPr>
          <w:rFonts w:ascii="Arial" w:hAnsi="Arial" w:cs="Arial"/>
        </w:rPr>
        <w:t>posiadać certyfikaty wydane zgodnie z obowiązującymi przepisami, stwierdzające zgodność z kryteriami technicznymi określonymi na podstawie Polskich Norm oraz norm zharmonizowanych, aprobat technicznych oraz właściwych przepisów i dokumentów technicznych.</w:t>
      </w:r>
    </w:p>
    <w:p w:rsidR="00C138D5" w:rsidRPr="00795D34" w:rsidRDefault="00C138D5" w:rsidP="00935242">
      <w:pPr>
        <w:numPr>
          <w:ilvl w:val="1"/>
          <w:numId w:val="10"/>
        </w:numPr>
        <w:tabs>
          <w:tab w:val="left" w:pos="851"/>
        </w:tabs>
        <w:spacing w:line="276" w:lineRule="auto"/>
        <w:ind w:left="720" w:hanging="567"/>
        <w:jc w:val="both"/>
        <w:rPr>
          <w:rFonts w:ascii="Arial" w:hAnsi="Arial" w:cs="Arial"/>
          <w:sz w:val="22"/>
          <w:szCs w:val="22"/>
        </w:rPr>
      </w:pPr>
      <w:r w:rsidRPr="00795D34">
        <w:rPr>
          <w:rFonts w:ascii="Arial" w:hAnsi="Arial" w:cs="Arial"/>
          <w:sz w:val="22"/>
          <w:szCs w:val="22"/>
        </w:rPr>
        <w:t>Zamawiający ma prawo do regularnego kontrolowania jakości materiałów, zaś Wykonawca jest zobowiązany do niezwłocznego dostarczania Zamawiającemu wszelkich próbek materiałów potrzebnych do przeprowadzenia takiej kontroli.</w:t>
      </w:r>
    </w:p>
    <w:p w:rsidR="00C138D5" w:rsidRPr="00795D34" w:rsidRDefault="00C138D5" w:rsidP="00935242">
      <w:pPr>
        <w:numPr>
          <w:ilvl w:val="1"/>
          <w:numId w:val="10"/>
        </w:numPr>
        <w:tabs>
          <w:tab w:val="left" w:pos="851"/>
        </w:tabs>
        <w:spacing w:line="276" w:lineRule="auto"/>
        <w:ind w:left="720" w:hanging="567"/>
        <w:jc w:val="both"/>
        <w:rPr>
          <w:rFonts w:ascii="Arial" w:hAnsi="Arial" w:cs="Arial"/>
          <w:sz w:val="22"/>
          <w:szCs w:val="22"/>
        </w:rPr>
      </w:pPr>
      <w:r w:rsidRPr="00795D34">
        <w:rPr>
          <w:rFonts w:ascii="Arial" w:hAnsi="Arial" w:cs="Arial"/>
          <w:sz w:val="22"/>
          <w:szCs w:val="22"/>
        </w:rPr>
        <w:t>Zaakceptowanie materiałów przez Zamawiającego nie wyłącza jego uprawnień związanych z niespełnieniem przez Wykonawcę wymagań określonych w Umowie ze względu na wady materiałów, ich złą jakość, nieprawidłowe zastosowanie lub inne przyczyny mające związek z materiałami.</w:t>
      </w:r>
    </w:p>
    <w:p w:rsidR="00C138D5" w:rsidRPr="00795D34" w:rsidRDefault="00C138D5" w:rsidP="00935242">
      <w:pPr>
        <w:numPr>
          <w:ilvl w:val="1"/>
          <w:numId w:val="10"/>
        </w:numPr>
        <w:tabs>
          <w:tab w:val="left" w:pos="851"/>
        </w:tabs>
        <w:spacing w:line="276" w:lineRule="auto"/>
        <w:ind w:left="720" w:hanging="567"/>
        <w:jc w:val="both"/>
        <w:rPr>
          <w:rFonts w:ascii="Arial" w:hAnsi="Arial" w:cs="Arial"/>
          <w:sz w:val="22"/>
          <w:szCs w:val="22"/>
        </w:rPr>
      </w:pPr>
      <w:r w:rsidRPr="00795D34">
        <w:rPr>
          <w:rFonts w:ascii="Arial" w:hAnsi="Arial" w:cs="Arial"/>
          <w:sz w:val="22"/>
          <w:szCs w:val="22"/>
        </w:rPr>
        <w:lastRenderedPageBreak/>
        <w:t>Zamawiający jest uprawniony do wydawania poleceń Wykonawcy, aby ten zastosował materiały zastępcze, tj. materiały o właściwościach innych niż określone w Umowie. Polecenie takie musi być dokonane na piśmie, aby było skuteczne.</w:t>
      </w:r>
    </w:p>
    <w:p w:rsidR="00C138D5" w:rsidRPr="00795D34" w:rsidRDefault="00C138D5" w:rsidP="00935242">
      <w:pPr>
        <w:numPr>
          <w:ilvl w:val="1"/>
          <w:numId w:val="10"/>
        </w:numPr>
        <w:tabs>
          <w:tab w:val="left" w:pos="851"/>
        </w:tabs>
        <w:spacing w:line="276" w:lineRule="auto"/>
        <w:ind w:left="720" w:hanging="567"/>
        <w:jc w:val="both"/>
        <w:rPr>
          <w:rFonts w:ascii="Arial" w:hAnsi="Arial" w:cs="Arial"/>
          <w:sz w:val="22"/>
          <w:szCs w:val="22"/>
        </w:rPr>
      </w:pPr>
      <w:r w:rsidRPr="00795D34">
        <w:rPr>
          <w:rFonts w:ascii="Arial" w:hAnsi="Arial" w:cs="Arial"/>
          <w:sz w:val="22"/>
          <w:szCs w:val="22"/>
        </w:rPr>
        <w:t xml:space="preserve">Wykonawca zobowiązany jest do gromadzenia, porządkowania i sukcesywnego dostarczania Zamawiającemu kompletu dokumentacji dotyczących materiałów i wyposażenia, będących częściami składowymi lub przynależnościami Inwestycji, zgodnie z postanowieniami Umowy. W szczególności dotyczy to wszelkich certyfikatów, deklaracji lub aprobat, dokumentów gwarancyjnych oraz instrukcji obsługi i konserwacji. </w:t>
      </w:r>
    </w:p>
    <w:p w:rsidR="00C138D5" w:rsidRPr="00795D34" w:rsidRDefault="00C138D5" w:rsidP="00935242">
      <w:pPr>
        <w:numPr>
          <w:ilvl w:val="1"/>
          <w:numId w:val="10"/>
        </w:numPr>
        <w:tabs>
          <w:tab w:val="left" w:pos="851"/>
        </w:tabs>
        <w:spacing w:line="276" w:lineRule="auto"/>
        <w:ind w:left="720" w:hanging="567"/>
        <w:jc w:val="both"/>
        <w:rPr>
          <w:rFonts w:ascii="Arial" w:hAnsi="Arial" w:cs="Arial"/>
          <w:sz w:val="22"/>
          <w:szCs w:val="22"/>
        </w:rPr>
      </w:pPr>
      <w:r w:rsidRPr="00795D34">
        <w:rPr>
          <w:rFonts w:ascii="Arial" w:hAnsi="Arial" w:cs="Arial"/>
          <w:sz w:val="22"/>
          <w:szCs w:val="22"/>
        </w:rPr>
        <w:t xml:space="preserve">Wykonywanie </w:t>
      </w:r>
      <w:r w:rsidR="00A275F0" w:rsidRPr="00795D34">
        <w:rPr>
          <w:rFonts w:ascii="Arial" w:hAnsi="Arial" w:cs="Arial"/>
          <w:sz w:val="22"/>
          <w:szCs w:val="22"/>
        </w:rPr>
        <w:t>R</w:t>
      </w:r>
      <w:r w:rsidRPr="00795D34">
        <w:rPr>
          <w:rFonts w:ascii="Arial" w:hAnsi="Arial" w:cs="Arial"/>
          <w:sz w:val="22"/>
          <w:szCs w:val="22"/>
        </w:rPr>
        <w:t xml:space="preserve">obót przez Wykonawcę nie może kolidować z pracami wykonywanymi na Placu Budowy przez Zamawiającego lub innych wykonawców lub dostawców, w szczególności Podwykonawców i wykonawców, o których mowa w ust. 6.3.1 – 6.3.3 powyżej oraz art. 8 Umowy. Zamawiający lub osoba przez niego upoważniona, w tym w szczególności Inspektor Nadzoru ma prawo dokonywać bieżącej kontroli </w:t>
      </w:r>
      <w:r w:rsidR="00A275F0" w:rsidRPr="00795D34">
        <w:rPr>
          <w:rFonts w:ascii="Arial" w:hAnsi="Arial" w:cs="Arial"/>
          <w:sz w:val="22"/>
          <w:szCs w:val="22"/>
        </w:rPr>
        <w:t>R</w:t>
      </w:r>
      <w:r w:rsidRPr="00795D34">
        <w:rPr>
          <w:rFonts w:ascii="Arial" w:hAnsi="Arial" w:cs="Arial"/>
          <w:sz w:val="22"/>
          <w:szCs w:val="22"/>
        </w:rPr>
        <w:t>obót wykonywanych przez Wykonawcę, dokładając starań, by bieżąca kontrola nie zakłócała normalnego toku robót.</w:t>
      </w:r>
    </w:p>
    <w:p w:rsidR="00C138D5" w:rsidRPr="00795D34" w:rsidRDefault="00C138D5" w:rsidP="00935242">
      <w:pPr>
        <w:numPr>
          <w:ilvl w:val="1"/>
          <w:numId w:val="10"/>
        </w:numPr>
        <w:tabs>
          <w:tab w:val="left" w:pos="851"/>
        </w:tabs>
        <w:spacing w:line="276" w:lineRule="auto"/>
        <w:ind w:left="720" w:hanging="567"/>
        <w:jc w:val="both"/>
        <w:rPr>
          <w:rFonts w:ascii="Arial" w:hAnsi="Arial" w:cs="Arial"/>
          <w:sz w:val="22"/>
          <w:szCs w:val="22"/>
        </w:rPr>
      </w:pPr>
      <w:r w:rsidRPr="00795D34">
        <w:rPr>
          <w:rFonts w:ascii="Arial" w:hAnsi="Arial" w:cs="Arial"/>
          <w:sz w:val="22"/>
          <w:szCs w:val="22"/>
        </w:rPr>
        <w:t xml:space="preserve">Aż do chwili zakończenia robót Zamawiający ma prawo żądać od Wykonawcy usunięcia wszystkich dostrzeżonych wad robót lub ich poszczególnych elementów, niezależnie od wcześniej wykonanych testów, kontroli lub dokonania zapłaty faktury częściowej, zgodnie z zasadami określonymi w art. 12 Umowy. </w:t>
      </w:r>
    </w:p>
    <w:p w:rsidR="00C138D5" w:rsidRPr="00795D34" w:rsidRDefault="00C138D5" w:rsidP="00935242">
      <w:pPr>
        <w:numPr>
          <w:ilvl w:val="1"/>
          <w:numId w:val="10"/>
        </w:numPr>
        <w:tabs>
          <w:tab w:val="left" w:pos="851"/>
        </w:tabs>
        <w:spacing w:line="276" w:lineRule="auto"/>
        <w:ind w:left="720" w:hanging="567"/>
        <w:jc w:val="both"/>
        <w:rPr>
          <w:rFonts w:ascii="Arial" w:hAnsi="Arial" w:cs="Arial"/>
          <w:sz w:val="22"/>
          <w:szCs w:val="22"/>
        </w:rPr>
      </w:pPr>
      <w:r w:rsidRPr="00795D34">
        <w:rPr>
          <w:rFonts w:ascii="Arial" w:hAnsi="Arial" w:cs="Arial"/>
          <w:sz w:val="22"/>
          <w:szCs w:val="22"/>
        </w:rPr>
        <w:t xml:space="preserve">Każdego tygodnia Wykonawca wykona co najmniej 6 kolorowych fotografii (wersja elektroniczna) dokumentujących postęp </w:t>
      </w:r>
      <w:r w:rsidR="006519BB" w:rsidRPr="00795D34">
        <w:rPr>
          <w:rFonts w:ascii="Arial" w:hAnsi="Arial" w:cs="Arial"/>
          <w:sz w:val="22"/>
          <w:szCs w:val="22"/>
        </w:rPr>
        <w:t>R</w:t>
      </w:r>
      <w:r w:rsidRPr="00795D34">
        <w:rPr>
          <w:rFonts w:ascii="Arial" w:hAnsi="Arial" w:cs="Arial"/>
          <w:sz w:val="22"/>
          <w:szCs w:val="22"/>
        </w:rPr>
        <w:t xml:space="preserve">obót w okresie realizacji. Dodatkowo należy wykonać dokumentację fotograficzną </w:t>
      </w:r>
      <w:r w:rsidR="006519BB" w:rsidRPr="00795D34">
        <w:rPr>
          <w:rFonts w:ascii="Arial" w:hAnsi="Arial" w:cs="Arial"/>
          <w:sz w:val="22"/>
          <w:szCs w:val="22"/>
        </w:rPr>
        <w:t>R</w:t>
      </w:r>
      <w:r w:rsidRPr="00795D34">
        <w:rPr>
          <w:rFonts w:ascii="Arial" w:hAnsi="Arial" w:cs="Arial"/>
          <w:sz w:val="22"/>
          <w:szCs w:val="22"/>
        </w:rPr>
        <w:t>obót zanikających i zakrytych i przekazać ją Zamawiającemu wraz z odpowiednim opisem w formacie doc. lub PDF.</w:t>
      </w:r>
    </w:p>
    <w:p w:rsidR="00C138D5" w:rsidRPr="00795D34" w:rsidRDefault="00C138D5" w:rsidP="00935242">
      <w:pPr>
        <w:numPr>
          <w:ilvl w:val="1"/>
          <w:numId w:val="10"/>
        </w:numPr>
        <w:tabs>
          <w:tab w:val="left" w:pos="851"/>
        </w:tabs>
        <w:spacing w:line="276" w:lineRule="auto"/>
        <w:ind w:left="720" w:hanging="567"/>
        <w:jc w:val="both"/>
        <w:rPr>
          <w:rFonts w:ascii="Arial" w:hAnsi="Arial" w:cs="Arial"/>
          <w:sz w:val="22"/>
          <w:szCs w:val="22"/>
        </w:rPr>
      </w:pPr>
      <w:r w:rsidRPr="00795D34">
        <w:rPr>
          <w:rFonts w:ascii="Arial" w:hAnsi="Arial" w:cs="Arial"/>
          <w:sz w:val="22"/>
          <w:szCs w:val="22"/>
        </w:rPr>
        <w:t xml:space="preserve">Wszystkie elementy </w:t>
      </w:r>
      <w:r w:rsidR="006519BB" w:rsidRPr="00795D34">
        <w:rPr>
          <w:rFonts w:ascii="Arial" w:hAnsi="Arial" w:cs="Arial"/>
          <w:sz w:val="22"/>
          <w:szCs w:val="22"/>
        </w:rPr>
        <w:t>R</w:t>
      </w:r>
      <w:r w:rsidRPr="00795D34">
        <w:rPr>
          <w:rFonts w:ascii="Arial" w:hAnsi="Arial" w:cs="Arial"/>
          <w:sz w:val="22"/>
          <w:szCs w:val="22"/>
        </w:rPr>
        <w:t xml:space="preserve">obót lub ich części, które wykonał Wykonawca, a które następnie ulegną zakryciu lub zasłonięciu przez inne elementy </w:t>
      </w:r>
      <w:r w:rsidR="006519BB" w:rsidRPr="00795D34">
        <w:rPr>
          <w:rFonts w:ascii="Arial" w:hAnsi="Arial" w:cs="Arial"/>
          <w:sz w:val="22"/>
          <w:szCs w:val="22"/>
        </w:rPr>
        <w:t>R</w:t>
      </w:r>
      <w:r w:rsidRPr="00795D34">
        <w:rPr>
          <w:rFonts w:ascii="Arial" w:hAnsi="Arial" w:cs="Arial"/>
          <w:sz w:val="22"/>
          <w:szCs w:val="22"/>
        </w:rPr>
        <w:t xml:space="preserve">obót lub ich części, zostaną odpowiednio wcześniej zgłoszone przez Wykonawcę Zamawiającemu, który skontroluje zgłaszane </w:t>
      </w:r>
      <w:r w:rsidR="006519BB" w:rsidRPr="00795D34">
        <w:rPr>
          <w:rFonts w:ascii="Arial" w:hAnsi="Arial" w:cs="Arial"/>
          <w:sz w:val="22"/>
          <w:szCs w:val="22"/>
        </w:rPr>
        <w:t>R</w:t>
      </w:r>
      <w:r w:rsidRPr="00795D34">
        <w:rPr>
          <w:rFonts w:ascii="Arial" w:hAnsi="Arial" w:cs="Arial"/>
          <w:sz w:val="22"/>
          <w:szCs w:val="22"/>
        </w:rPr>
        <w:t xml:space="preserve">oboty pod względem jakościowym i ilościowym. Zamawiający ma prawo zlecić osobie trzeciej posiadającej odpowiednie kwalifikacje, takiej jak biegły sądowy, rzeczoznawca lub specjalistyczne laboratorium badawcze, wykonanie usług mających na celu badanie lub kontrolę wykonanych </w:t>
      </w:r>
      <w:r w:rsidR="006519BB" w:rsidRPr="00795D34">
        <w:rPr>
          <w:rFonts w:ascii="Arial" w:hAnsi="Arial" w:cs="Arial"/>
          <w:sz w:val="22"/>
          <w:szCs w:val="22"/>
        </w:rPr>
        <w:t>R</w:t>
      </w:r>
      <w:r w:rsidRPr="00795D34">
        <w:rPr>
          <w:rFonts w:ascii="Arial" w:hAnsi="Arial" w:cs="Arial"/>
          <w:sz w:val="22"/>
          <w:szCs w:val="22"/>
        </w:rPr>
        <w:t xml:space="preserve">obót i ich części, materiałów, zastosowanych technologii i procedur, a także wszelkich innych czynników mających związek z realizacją Umowy, w szczególności w przypadku powstania jakichkolwiek rozbieżności pomiędzy Wykonawcą a Zamawiającym w zakresie wykonanych </w:t>
      </w:r>
      <w:r w:rsidR="006519BB" w:rsidRPr="00795D34">
        <w:rPr>
          <w:rFonts w:ascii="Arial" w:hAnsi="Arial" w:cs="Arial"/>
          <w:sz w:val="22"/>
          <w:szCs w:val="22"/>
        </w:rPr>
        <w:t>R</w:t>
      </w:r>
      <w:r w:rsidRPr="00795D34">
        <w:rPr>
          <w:rFonts w:ascii="Arial" w:hAnsi="Arial" w:cs="Arial"/>
          <w:sz w:val="22"/>
          <w:szCs w:val="22"/>
        </w:rPr>
        <w:t xml:space="preserve">obót i/lub zastosowanych materiałów. Jeżeli wyniki badań lub kontroli wykażą, iż Wykonawca wykonał </w:t>
      </w:r>
      <w:r w:rsidR="006519BB" w:rsidRPr="00795D34">
        <w:rPr>
          <w:rFonts w:ascii="Arial" w:hAnsi="Arial" w:cs="Arial"/>
          <w:sz w:val="22"/>
          <w:szCs w:val="22"/>
        </w:rPr>
        <w:t>R</w:t>
      </w:r>
      <w:r w:rsidRPr="00795D34">
        <w:rPr>
          <w:rFonts w:ascii="Arial" w:hAnsi="Arial" w:cs="Arial"/>
          <w:sz w:val="22"/>
          <w:szCs w:val="22"/>
        </w:rPr>
        <w:t>oboty lub poszczególne ich części niezgodnie z Umową, w szczególności poprzez użycie materiałów o jakości innej niż ustalono</w:t>
      </w:r>
      <w:r w:rsidR="006519BB" w:rsidRPr="00795D34">
        <w:rPr>
          <w:rFonts w:ascii="Arial" w:hAnsi="Arial" w:cs="Arial"/>
          <w:sz w:val="22"/>
          <w:szCs w:val="22"/>
        </w:rPr>
        <w:t>,</w:t>
      </w:r>
      <w:r w:rsidRPr="00795D34">
        <w:rPr>
          <w:rFonts w:ascii="Arial" w:hAnsi="Arial" w:cs="Arial"/>
          <w:sz w:val="22"/>
          <w:szCs w:val="22"/>
        </w:rPr>
        <w:t xml:space="preserve"> lub wykonanie </w:t>
      </w:r>
      <w:r w:rsidR="006519BB" w:rsidRPr="00795D34">
        <w:rPr>
          <w:rFonts w:ascii="Arial" w:hAnsi="Arial" w:cs="Arial"/>
          <w:sz w:val="22"/>
          <w:szCs w:val="22"/>
        </w:rPr>
        <w:t>R</w:t>
      </w:r>
      <w:r w:rsidRPr="00795D34">
        <w:rPr>
          <w:rFonts w:ascii="Arial" w:hAnsi="Arial" w:cs="Arial"/>
          <w:sz w:val="22"/>
          <w:szCs w:val="22"/>
        </w:rPr>
        <w:t>obót z wadami, Wykonawca zobowiązany będzie do niezwłocznego wprowadzenia poprawek wynikających z wyników badań lub kontroli, a także do pokrycia wszelkich kosztów usług badawczych lub kontrolnych poniesionych przez Zamawiającego, na podstawie wystawionej przez Zamawiającego noty księgowej (obciążeniowej)</w:t>
      </w:r>
      <w:r w:rsidR="00722464">
        <w:rPr>
          <w:rFonts w:ascii="Arial" w:hAnsi="Arial" w:cs="Arial"/>
          <w:sz w:val="22"/>
          <w:szCs w:val="22"/>
        </w:rPr>
        <w:t xml:space="preserve"> </w:t>
      </w:r>
      <w:r w:rsidR="00722464" w:rsidRPr="00DE3B41">
        <w:rPr>
          <w:rFonts w:ascii="Arial" w:hAnsi="Arial" w:cs="Arial"/>
          <w:sz w:val="22"/>
          <w:szCs w:val="22"/>
        </w:rPr>
        <w:t>w terminie 21 (dwudziestu jeden) dni od dnia jej wystawienia</w:t>
      </w:r>
      <w:r w:rsidRPr="00795D34">
        <w:rPr>
          <w:rFonts w:ascii="Arial" w:hAnsi="Arial" w:cs="Arial"/>
          <w:sz w:val="22"/>
          <w:szCs w:val="22"/>
        </w:rPr>
        <w:t xml:space="preserve">. </w:t>
      </w:r>
    </w:p>
    <w:p w:rsidR="00C138D5" w:rsidRPr="00795D34" w:rsidRDefault="00C138D5" w:rsidP="00935242">
      <w:pPr>
        <w:numPr>
          <w:ilvl w:val="1"/>
          <w:numId w:val="10"/>
        </w:numPr>
        <w:tabs>
          <w:tab w:val="left" w:pos="851"/>
        </w:tabs>
        <w:spacing w:line="276" w:lineRule="auto"/>
        <w:ind w:left="720" w:hanging="567"/>
        <w:jc w:val="both"/>
        <w:rPr>
          <w:rFonts w:ascii="Arial" w:hAnsi="Arial" w:cs="Arial"/>
          <w:sz w:val="22"/>
          <w:szCs w:val="22"/>
        </w:rPr>
      </w:pPr>
      <w:r w:rsidRPr="00795D34">
        <w:rPr>
          <w:rFonts w:ascii="Arial" w:hAnsi="Arial" w:cs="Arial"/>
          <w:sz w:val="22"/>
          <w:szCs w:val="22"/>
        </w:rPr>
        <w:t xml:space="preserve">Strony ustalają, że wynik badań lub kontroli, przeprowadzonych na zlecenie Zamawiającego przez podmioty wskazane powyżej, będzie wiążący dla Stron i będzie on w szczególności stanowić podstawę rozstrzygania rozbieżności i sporów dotyczących badanych lub kontrolowanych </w:t>
      </w:r>
      <w:r w:rsidR="006519BB" w:rsidRPr="00795D34">
        <w:rPr>
          <w:rFonts w:ascii="Arial" w:hAnsi="Arial" w:cs="Arial"/>
          <w:sz w:val="22"/>
          <w:szCs w:val="22"/>
        </w:rPr>
        <w:t>R</w:t>
      </w:r>
      <w:r w:rsidRPr="00795D34">
        <w:rPr>
          <w:rFonts w:ascii="Arial" w:hAnsi="Arial" w:cs="Arial"/>
          <w:sz w:val="22"/>
          <w:szCs w:val="22"/>
        </w:rPr>
        <w:t xml:space="preserve">obót i/lub materiałów. </w:t>
      </w:r>
    </w:p>
    <w:p w:rsidR="00C138D5" w:rsidRPr="00795D34" w:rsidRDefault="00C138D5" w:rsidP="00935242">
      <w:pPr>
        <w:numPr>
          <w:ilvl w:val="1"/>
          <w:numId w:val="10"/>
        </w:numPr>
        <w:tabs>
          <w:tab w:val="left" w:pos="851"/>
        </w:tabs>
        <w:spacing w:line="276" w:lineRule="auto"/>
        <w:ind w:left="720" w:hanging="567"/>
        <w:jc w:val="both"/>
        <w:rPr>
          <w:rFonts w:ascii="Arial" w:hAnsi="Arial" w:cs="Arial"/>
          <w:sz w:val="22"/>
          <w:szCs w:val="22"/>
        </w:rPr>
      </w:pPr>
      <w:r w:rsidRPr="00795D34">
        <w:rPr>
          <w:rFonts w:ascii="Arial" w:hAnsi="Arial" w:cs="Arial"/>
          <w:sz w:val="22"/>
          <w:szCs w:val="22"/>
        </w:rPr>
        <w:t xml:space="preserve">Wykonawca zobowiązany jest do przesyłania Zamawiającemu w cyklu miesięcznym (do trzeciego dnia każdego miesiąca za miesiąc poprzedni) ilościowego wykazu </w:t>
      </w:r>
      <w:r w:rsidRPr="00795D34">
        <w:rPr>
          <w:rFonts w:ascii="Arial" w:hAnsi="Arial" w:cs="Arial"/>
          <w:sz w:val="22"/>
          <w:szCs w:val="22"/>
        </w:rPr>
        <w:lastRenderedPageBreak/>
        <w:t>przepracowanych roboczogodzin przez jego pracowników oraz przez pracowników ewentualnych Podwykonawców.</w:t>
      </w:r>
    </w:p>
    <w:p w:rsidR="00C138D5" w:rsidRPr="00795D34" w:rsidRDefault="00C138D5" w:rsidP="00D6529F">
      <w:pPr>
        <w:numPr>
          <w:ilvl w:val="1"/>
          <w:numId w:val="10"/>
        </w:numPr>
        <w:tabs>
          <w:tab w:val="left" w:pos="851"/>
        </w:tabs>
        <w:spacing w:line="276" w:lineRule="auto"/>
        <w:ind w:left="720" w:hanging="567"/>
        <w:jc w:val="both"/>
        <w:rPr>
          <w:rFonts w:ascii="Arial" w:hAnsi="Arial" w:cs="Arial"/>
          <w:sz w:val="22"/>
          <w:szCs w:val="22"/>
        </w:rPr>
      </w:pPr>
      <w:r w:rsidRPr="00795D34">
        <w:rPr>
          <w:rFonts w:ascii="Arial" w:hAnsi="Arial" w:cs="Arial"/>
          <w:sz w:val="22"/>
          <w:szCs w:val="22"/>
        </w:rPr>
        <w:t xml:space="preserve">Wykonawca zobowiązany jest do zapewnienia na własny koszt kierownika budowy (zaakceptowanego przez Zamawiającego) i branżowych kierowników robót z uprawnieniami oraz stałego nadzoru BHP na budowie, </w:t>
      </w:r>
    </w:p>
    <w:p w:rsidR="00C138D5" w:rsidRPr="00795D34" w:rsidRDefault="00C138D5" w:rsidP="00D6529F">
      <w:pPr>
        <w:numPr>
          <w:ilvl w:val="1"/>
          <w:numId w:val="10"/>
        </w:numPr>
        <w:tabs>
          <w:tab w:val="left" w:pos="851"/>
        </w:tabs>
        <w:spacing w:line="276" w:lineRule="auto"/>
        <w:ind w:left="720" w:hanging="567"/>
        <w:jc w:val="both"/>
        <w:rPr>
          <w:rFonts w:ascii="Arial" w:hAnsi="Arial" w:cs="Arial"/>
          <w:sz w:val="22"/>
          <w:szCs w:val="22"/>
        </w:rPr>
      </w:pPr>
      <w:r w:rsidRPr="00795D34">
        <w:rPr>
          <w:rFonts w:ascii="Arial" w:hAnsi="Arial" w:cs="Arial"/>
          <w:sz w:val="22"/>
          <w:szCs w:val="22"/>
        </w:rPr>
        <w:t xml:space="preserve">Zamawiający może w każdym czasie odwołać tak ustanowionego kierownika budowy. Gdy z jakichkolwiek przyczyn brak jest właściwego kierownika budowy, mimo istnienia zobowiązania po stronie Wykonawcy do jego ustanowienia zgodnie z </w:t>
      </w:r>
      <w:r w:rsidR="0038200A" w:rsidRPr="00795D34">
        <w:rPr>
          <w:rFonts w:ascii="Arial" w:hAnsi="Arial" w:cs="Arial"/>
          <w:sz w:val="22"/>
          <w:szCs w:val="22"/>
        </w:rPr>
        <w:t xml:space="preserve">poprzedzającym </w:t>
      </w:r>
      <w:r w:rsidRPr="00795D34">
        <w:rPr>
          <w:rFonts w:ascii="Arial" w:hAnsi="Arial" w:cs="Arial"/>
          <w:sz w:val="22"/>
          <w:szCs w:val="22"/>
        </w:rPr>
        <w:t>ustępem, Wykonawca wskaże niezwłocznie osobę o odpowiednich kwalifikacjach do pełnienia tej funkcji i zapewni, że po akceptacji takiej osoby przez Zamawiającego obejmie ona niezwłocznie funkcję kierownika budowy. Wykonawca zapewni, że osoba, której powierzono funkcję kierownika budowy będzie wykonywała swoje zadania w zakresie określonym obowiązującymi przepisami i zgodnie z tymi przepisami</w:t>
      </w:r>
      <w:r w:rsidR="0038200A" w:rsidRPr="00795D34">
        <w:rPr>
          <w:rFonts w:ascii="Arial" w:hAnsi="Arial" w:cs="Arial"/>
          <w:sz w:val="22"/>
          <w:szCs w:val="22"/>
        </w:rPr>
        <w:t>,</w:t>
      </w:r>
    </w:p>
    <w:p w:rsidR="00D841AA" w:rsidRPr="00795D34" w:rsidRDefault="00A75AE1" w:rsidP="00D6529F">
      <w:pPr>
        <w:numPr>
          <w:ilvl w:val="1"/>
          <w:numId w:val="10"/>
        </w:numPr>
        <w:tabs>
          <w:tab w:val="left" w:pos="851"/>
        </w:tabs>
        <w:spacing w:line="276" w:lineRule="auto"/>
        <w:ind w:left="720" w:hanging="567"/>
        <w:jc w:val="both"/>
        <w:rPr>
          <w:rFonts w:ascii="Arial" w:hAnsi="Arial" w:cs="Arial"/>
          <w:sz w:val="22"/>
          <w:szCs w:val="22"/>
        </w:rPr>
      </w:pPr>
      <w:r w:rsidRPr="00795D34">
        <w:rPr>
          <w:rFonts w:ascii="Arial" w:hAnsi="Arial" w:cs="Arial"/>
          <w:sz w:val="22"/>
          <w:szCs w:val="22"/>
        </w:rPr>
        <w:t xml:space="preserve"> W trakcie realizacji Robót na danej Stacji Paliw może wystąpić konieczność wykonania</w:t>
      </w:r>
      <w:r w:rsidR="008B0582" w:rsidRPr="00795D34">
        <w:rPr>
          <w:rFonts w:ascii="Arial" w:hAnsi="Arial" w:cs="Arial"/>
          <w:sz w:val="22"/>
          <w:szCs w:val="22"/>
        </w:rPr>
        <w:t>:</w:t>
      </w:r>
    </w:p>
    <w:p w:rsidR="006C632B" w:rsidRPr="0005345A" w:rsidRDefault="00A75AE1" w:rsidP="00E33D80">
      <w:pPr>
        <w:pStyle w:val="Akapitzlist"/>
        <w:numPr>
          <w:ilvl w:val="2"/>
          <w:numId w:val="53"/>
        </w:numPr>
        <w:tabs>
          <w:tab w:val="left" w:pos="851"/>
        </w:tabs>
        <w:spacing w:line="276" w:lineRule="auto"/>
        <w:ind w:left="1560" w:hanging="709"/>
        <w:jc w:val="both"/>
        <w:rPr>
          <w:rFonts w:ascii="Arial" w:hAnsi="Arial" w:cs="Arial"/>
        </w:rPr>
      </w:pPr>
      <w:r w:rsidRPr="0005345A">
        <w:rPr>
          <w:rFonts w:ascii="Arial" w:hAnsi="Arial" w:cs="Arial"/>
        </w:rPr>
        <w:t xml:space="preserve">remediacji terenu, która </w:t>
      </w:r>
      <w:r w:rsidR="00A5019B" w:rsidRPr="0005345A">
        <w:rPr>
          <w:rFonts w:ascii="Arial" w:hAnsi="Arial" w:cs="Arial"/>
        </w:rPr>
        <w:t xml:space="preserve">zostanie </w:t>
      </w:r>
      <w:r w:rsidR="00D041A8" w:rsidRPr="0005345A">
        <w:rPr>
          <w:rFonts w:ascii="Arial" w:hAnsi="Arial" w:cs="Arial"/>
        </w:rPr>
        <w:t>z</w:t>
      </w:r>
      <w:r w:rsidRPr="0005345A">
        <w:rPr>
          <w:rFonts w:ascii="Arial" w:hAnsi="Arial" w:cs="Arial"/>
        </w:rPr>
        <w:t>realizowana przez</w:t>
      </w:r>
      <w:r w:rsidR="0050351C" w:rsidRPr="0005345A">
        <w:rPr>
          <w:rFonts w:ascii="Arial" w:hAnsi="Arial" w:cs="Arial"/>
        </w:rPr>
        <w:t xml:space="preserve"> </w:t>
      </w:r>
      <w:r w:rsidR="004B62CF" w:rsidRPr="0005345A">
        <w:rPr>
          <w:rFonts w:ascii="Arial" w:hAnsi="Arial" w:cs="Arial"/>
        </w:rPr>
        <w:t>Zama</w:t>
      </w:r>
      <w:r w:rsidR="006C632B" w:rsidRPr="0005345A">
        <w:rPr>
          <w:rFonts w:ascii="Arial" w:hAnsi="Arial" w:cs="Arial"/>
        </w:rPr>
        <w:t>wiającego</w:t>
      </w:r>
      <w:r w:rsidR="009A2FAB" w:rsidRPr="0005345A">
        <w:rPr>
          <w:rFonts w:ascii="Arial" w:hAnsi="Arial" w:cs="Arial"/>
        </w:rPr>
        <w:t>,</w:t>
      </w:r>
    </w:p>
    <w:p w:rsidR="00A75AE1" w:rsidRPr="00795D34" w:rsidRDefault="006378C0" w:rsidP="00E33D80">
      <w:pPr>
        <w:pStyle w:val="Akapitzlist"/>
        <w:numPr>
          <w:ilvl w:val="2"/>
          <w:numId w:val="53"/>
        </w:numPr>
        <w:tabs>
          <w:tab w:val="left" w:pos="851"/>
        </w:tabs>
        <w:spacing w:line="276" w:lineRule="auto"/>
        <w:ind w:left="1560" w:hanging="709"/>
        <w:jc w:val="both"/>
        <w:rPr>
          <w:rFonts w:ascii="Arial" w:hAnsi="Arial" w:cs="Arial"/>
        </w:rPr>
      </w:pPr>
      <w:r w:rsidRPr="00795D34">
        <w:rPr>
          <w:rFonts w:ascii="Arial" w:hAnsi="Arial" w:cs="Arial"/>
        </w:rPr>
        <w:t>zasypania wykopów i zagęszczenia mechanicznego gruntu</w:t>
      </w:r>
      <w:r w:rsidR="00A5019B" w:rsidRPr="00795D34">
        <w:rPr>
          <w:rFonts w:ascii="Arial" w:hAnsi="Arial" w:cs="Arial"/>
        </w:rPr>
        <w:t>, które to czynności nie są objęte niniejszą Umową, ale zostaną wykonane przez W</w:t>
      </w:r>
      <w:r w:rsidR="009B5CFE" w:rsidRPr="00795D34">
        <w:rPr>
          <w:rFonts w:ascii="Arial" w:hAnsi="Arial" w:cs="Arial"/>
        </w:rPr>
        <w:t>ykonawcę</w:t>
      </w:r>
      <w:r w:rsidRPr="00795D34">
        <w:rPr>
          <w:rFonts w:ascii="Arial" w:hAnsi="Arial" w:cs="Arial"/>
        </w:rPr>
        <w:t xml:space="preserve"> </w:t>
      </w:r>
      <w:r w:rsidR="00A75AE1" w:rsidRPr="00795D34">
        <w:rPr>
          <w:rFonts w:ascii="Arial" w:hAnsi="Arial" w:cs="Arial"/>
        </w:rPr>
        <w:t xml:space="preserve">na podstawie </w:t>
      </w:r>
      <w:r w:rsidR="00A22A50" w:rsidRPr="00795D34">
        <w:rPr>
          <w:rFonts w:ascii="Arial" w:hAnsi="Arial" w:cs="Arial"/>
        </w:rPr>
        <w:t xml:space="preserve">odrębnej </w:t>
      </w:r>
      <w:r w:rsidR="00A75AE1" w:rsidRPr="00795D34">
        <w:rPr>
          <w:rFonts w:ascii="Arial" w:hAnsi="Arial" w:cs="Arial"/>
        </w:rPr>
        <w:t xml:space="preserve">umowy </w:t>
      </w:r>
      <w:r w:rsidR="00761840" w:rsidRPr="00795D34">
        <w:rPr>
          <w:rFonts w:ascii="Arial" w:hAnsi="Arial" w:cs="Arial"/>
        </w:rPr>
        <w:t xml:space="preserve">Wykonawcy </w:t>
      </w:r>
      <w:r w:rsidR="00A75AE1" w:rsidRPr="00795D34">
        <w:rPr>
          <w:rFonts w:ascii="Arial" w:hAnsi="Arial" w:cs="Arial"/>
        </w:rPr>
        <w:t xml:space="preserve">z Zamawiającym. </w:t>
      </w:r>
    </w:p>
    <w:p w:rsidR="00C138D5" w:rsidRPr="00795D34" w:rsidRDefault="00C138D5" w:rsidP="00E33D80">
      <w:pPr>
        <w:pStyle w:val="Nagwek1"/>
        <w:numPr>
          <w:ilvl w:val="0"/>
          <w:numId w:val="53"/>
        </w:numPr>
        <w:rPr>
          <w:rFonts w:ascii="Arial" w:hAnsi="Arial" w:cs="Arial"/>
          <w:sz w:val="22"/>
          <w:szCs w:val="22"/>
        </w:rPr>
      </w:pPr>
      <w:r w:rsidRPr="00795D34">
        <w:rPr>
          <w:rFonts w:ascii="Arial" w:hAnsi="Arial" w:cs="Arial"/>
          <w:sz w:val="22"/>
          <w:szCs w:val="22"/>
        </w:rPr>
        <w:t>PRZEDSTAWICIELE STRON</w:t>
      </w:r>
    </w:p>
    <w:p w:rsidR="00C138D5" w:rsidRPr="00795D34" w:rsidRDefault="00C138D5" w:rsidP="00E33D80">
      <w:pPr>
        <w:numPr>
          <w:ilvl w:val="1"/>
          <w:numId w:val="52"/>
        </w:numPr>
        <w:tabs>
          <w:tab w:val="left" w:pos="851"/>
        </w:tabs>
        <w:spacing w:line="276" w:lineRule="auto"/>
        <w:jc w:val="both"/>
        <w:rPr>
          <w:rFonts w:ascii="Arial" w:hAnsi="Arial" w:cs="Arial"/>
          <w:sz w:val="22"/>
          <w:szCs w:val="22"/>
        </w:rPr>
      </w:pPr>
      <w:r w:rsidRPr="00795D34">
        <w:rPr>
          <w:rFonts w:ascii="Arial" w:hAnsi="Arial" w:cs="Arial"/>
          <w:sz w:val="22"/>
          <w:szCs w:val="22"/>
        </w:rPr>
        <w:t xml:space="preserve">Zamawiający wyznaczy osobę pełniącą funkcję przedstawiciela Zamawiającego i może w każdym czasie odwołać przedstawiciela Zamawiającego lub zastąpić taką osobę inną. Wyznaczenie, odwołanie i zastąpienie przedstawiciela Zamawiającego będzie skuteczne z chwilą, gdy informacja ta zostanie przekazana Wykonawcy (e-mail). </w:t>
      </w:r>
    </w:p>
    <w:p w:rsidR="00C138D5" w:rsidRPr="00795D34" w:rsidRDefault="00C138D5" w:rsidP="00E33D80">
      <w:pPr>
        <w:numPr>
          <w:ilvl w:val="1"/>
          <w:numId w:val="52"/>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Przedstawicielami Stron będą osoby m.in:</w:t>
      </w:r>
    </w:p>
    <w:p w:rsidR="00B93E95" w:rsidRPr="00795D34" w:rsidRDefault="00C138D5" w:rsidP="00E33D80">
      <w:pPr>
        <w:numPr>
          <w:ilvl w:val="2"/>
          <w:numId w:val="52"/>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ze strony Zamawiającego</w:t>
      </w:r>
      <w:r w:rsidR="00B93E95" w:rsidRPr="00795D34">
        <w:rPr>
          <w:rFonts w:ascii="Arial" w:hAnsi="Arial" w:cs="Arial"/>
          <w:sz w:val="22"/>
          <w:szCs w:val="22"/>
        </w:rPr>
        <w:t>:</w:t>
      </w:r>
    </w:p>
    <w:p w:rsidR="00C138D5" w:rsidRPr="00795D34" w:rsidRDefault="00C138D5" w:rsidP="00E33D80">
      <w:pPr>
        <w:numPr>
          <w:ilvl w:val="3"/>
          <w:numId w:val="52"/>
        </w:numPr>
        <w:tabs>
          <w:tab w:val="left" w:pos="1560"/>
        </w:tabs>
        <w:spacing w:line="276" w:lineRule="auto"/>
        <w:jc w:val="both"/>
        <w:rPr>
          <w:rFonts w:ascii="Arial" w:hAnsi="Arial" w:cs="Arial"/>
          <w:sz w:val="22"/>
          <w:szCs w:val="22"/>
        </w:rPr>
      </w:pPr>
      <w:r w:rsidRPr="00795D34">
        <w:rPr>
          <w:rFonts w:ascii="Arial" w:hAnsi="Arial" w:cs="Arial"/>
          <w:sz w:val="22"/>
          <w:szCs w:val="22"/>
        </w:rPr>
        <w:t>Prowadzący Inwestycję …………...…..…………… tel. ………………, posiadający pełnomocnictwo do reprezentowania Zamawiającego;</w:t>
      </w:r>
    </w:p>
    <w:p w:rsidR="00B93E95" w:rsidRPr="00795D34" w:rsidRDefault="00BF35A7" w:rsidP="00E33D80">
      <w:pPr>
        <w:numPr>
          <w:ilvl w:val="3"/>
          <w:numId w:val="52"/>
        </w:numPr>
        <w:tabs>
          <w:tab w:val="left" w:pos="1560"/>
        </w:tabs>
        <w:spacing w:line="276" w:lineRule="auto"/>
        <w:jc w:val="both"/>
        <w:rPr>
          <w:rFonts w:ascii="Arial" w:hAnsi="Arial" w:cs="Arial"/>
          <w:sz w:val="22"/>
          <w:szCs w:val="22"/>
        </w:rPr>
      </w:pPr>
      <w:r w:rsidRPr="00795D34">
        <w:rPr>
          <w:rFonts w:ascii="Arial" w:hAnsi="Arial" w:cs="Arial"/>
          <w:sz w:val="22"/>
          <w:szCs w:val="22"/>
        </w:rPr>
        <w:t xml:space="preserve">Inspektor Nadzoru </w:t>
      </w:r>
      <w:r w:rsidR="00B93E95" w:rsidRPr="00795D34">
        <w:rPr>
          <w:rFonts w:ascii="Arial" w:hAnsi="Arial" w:cs="Arial"/>
          <w:sz w:val="22"/>
          <w:szCs w:val="22"/>
        </w:rPr>
        <w:t>……………………., tel………………</w:t>
      </w:r>
    </w:p>
    <w:p w:rsidR="00C138D5" w:rsidRPr="00795D34" w:rsidRDefault="00C138D5" w:rsidP="00E33D80">
      <w:pPr>
        <w:numPr>
          <w:ilvl w:val="2"/>
          <w:numId w:val="52"/>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nadzór autorski sprawować będzie autor projektu - ………...……………….…. tel. ……………….....</w:t>
      </w:r>
    </w:p>
    <w:p w:rsidR="0094697A" w:rsidRPr="00795D34" w:rsidRDefault="00C138D5" w:rsidP="00E33D80">
      <w:pPr>
        <w:numPr>
          <w:ilvl w:val="2"/>
          <w:numId w:val="52"/>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ze strony Wykonawcy</w:t>
      </w:r>
      <w:r w:rsidR="00B93E95" w:rsidRPr="00795D34">
        <w:rPr>
          <w:rFonts w:ascii="Arial" w:hAnsi="Arial" w:cs="Arial"/>
          <w:sz w:val="22"/>
          <w:szCs w:val="22"/>
        </w:rPr>
        <w:t>:</w:t>
      </w:r>
    </w:p>
    <w:p w:rsidR="00C138D5" w:rsidRPr="00795D34" w:rsidRDefault="00C138D5" w:rsidP="00E33D80">
      <w:pPr>
        <w:numPr>
          <w:ilvl w:val="3"/>
          <w:numId w:val="52"/>
        </w:numPr>
        <w:tabs>
          <w:tab w:val="left" w:pos="1560"/>
        </w:tabs>
        <w:spacing w:line="276" w:lineRule="auto"/>
        <w:jc w:val="both"/>
        <w:rPr>
          <w:rFonts w:ascii="Arial" w:hAnsi="Arial" w:cs="Arial"/>
          <w:sz w:val="22"/>
          <w:szCs w:val="22"/>
        </w:rPr>
      </w:pPr>
      <w:r w:rsidRPr="00795D34">
        <w:rPr>
          <w:rFonts w:ascii="Arial" w:hAnsi="Arial" w:cs="Arial"/>
          <w:sz w:val="22"/>
          <w:szCs w:val="22"/>
        </w:rPr>
        <w:t>Kierownik Budowy ...................................................... tel. ……………….....</w:t>
      </w:r>
    </w:p>
    <w:p w:rsidR="00B93E95" w:rsidRPr="00795D34" w:rsidRDefault="00B93E95" w:rsidP="00E33D80">
      <w:pPr>
        <w:numPr>
          <w:ilvl w:val="3"/>
          <w:numId w:val="52"/>
        </w:numPr>
        <w:tabs>
          <w:tab w:val="left" w:pos="1560"/>
        </w:tabs>
        <w:spacing w:line="276" w:lineRule="auto"/>
        <w:jc w:val="both"/>
        <w:rPr>
          <w:rFonts w:ascii="Arial" w:hAnsi="Arial" w:cs="Arial"/>
          <w:sz w:val="22"/>
          <w:szCs w:val="22"/>
        </w:rPr>
      </w:pPr>
      <w:r w:rsidRPr="00795D34">
        <w:rPr>
          <w:rFonts w:ascii="Arial" w:hAnsi="Arial" w:cs="Arial"/>
          <w:sz w:val="22"/>
          <w:szCs w:val="22"/>
        </w:rPr>
        <w:t>…………………………, tel. …………………do bieżących kontaktów w sprawach związanych z niniejsza Umową,</w:t>
      </w:r>
    </w:p>
    <w:p w:rsidR="00C138D5" w:rsidRPr="00795D34" w:rsidRDefault="00C138D5" w:rsidP="00E33D80">
      <w:pPr>
        <w:numPr>
          <w:ilvl w:val="1"/>
          <w:numId w:val="52"/>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Wykonawca będzie stosował się do instrukcji i poleceń wydawanych przez przedstawiciela Zamawiającego zgodnie z Umową, chyba że będzie to prawnie lub technicznie niemożliwe.</w:t>
      </w:r>
    </w:p>
    <w:p w:rsidR="00C138D5" w:rsidRPr="00795D34" w:rsidRDefault="00C138D5" w:rsidP="00E33D80">
      <w:pPr>
        <w:pStyle w:val="Nagwek1"/>
        <w:numPr>
          <w:ilvl w:val="0"/>
          <w:numId w:val="52"/>
        </w:numPr>
        <w:rPr>
          <w:rFonts w:ascii="Arial" w:hAnsi="Arial" w:cs="Arial"/>
          <w:sz w:val="22"/>
          <w:szCs w:val="22"/>
        </w:rPr>
      </w:pPr>
      <w:r w:rsidRPr="00795D34">
        <w:rPr>
          <w:rFonts w:ascii="Arial" w:hAnsi="Arial" w:cs="Arial"/>
          <w:sz w:val="22"/>
          <w:szCs w:val="22"/>
        </w:rPr>
        <w:t>PODWYKONAWCY</w:t>
      </w:r>
    </w:p>
    <w:p w:rsidR="00C138D5" w:rsidRPr="00795D34" w:rsidRDefault="00C138D5" w:rsidP="00E33D80">
      <w:pPr>
        <w:numPr>
          <w:ilvl w:val="1"/>
          <w:numId w:val="52"/>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Wykonawca ma prawo do zlecenia innym podmiotom (</w:t>
      </w:r>
      <w:r w:rsidR="00C20159" w:rsidRPr="00795D34">
        <w:rPr>
          <w:rFonts w:ascii="Arial" w:hAnsi="Arial" w:cs="Arial"/>
          <w:sz w:val="22"/>
          <w:szCs w:val="22"/>
        </w:rPr>
        <w:t>P</w:t>
      </w:r>
      <w:r w:rsidRPr="00795D34">
        <w:rPr>
          <w:rFonts w:ascii="Arial" w:hAnsi="Arial" w:cs="Arial"/>
          <w:sz w:val="22"/>
          <w:szCs w:val="22"/>
        </w:rPr>
        <w:t xml:space="preserve">odwykonawcom), wykonania poszczególnych elementów Robót lub ich części, o ile łączna wartość </w:t>
      </w:r>
      <w:r w:rsidR="00307F87" w:rsidRPr="00795D34">
        <w:rPr>
          <w:rFonts w:ascii="Arial" w:hAnsi="Arial" w:cs="Arial"/>
          <w:sz w:val="22"/>
          <w:szCs w:val="22"/>
        </w:rPr>
        <w:t>R</w:t>
      </w:r>
      <w:r w:rsidRPr="00795D34">
        <w:rPr>
          <w:rFonts w:ascii="Arial" w:hAnsi="Arial" w:cs="Arial"/>
          <w:sz w:val="22"/>
          <w:szCs w:val="22"/>
        </w:rPr>
        <w:t>obót im zleconych nie będzie przekraczać 50% wartości netto wynagrodzenia Wykonawcy, określonego w ust. 14.1 Umowy oraz pod warunkiem zachowania zasad określonych poniżej w niniejszym artykule Umowy.</w:t>
      </w:r>
    </w:p>
    <w:p w:rsidR="00C138D5" w:rsidRPr="00795D34" w:rsidRDefault="00C138D5" w:rsidP="00E33D80">
      <w:pPr>
        <w:numPr>
          <w:ilvl w:val="1"/>
          <w:numId w:val="52"/>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lastRenderedPageBreak/>
        <w:t xml:space="preserve">Powierzenie </w:t>
      </w:r>
      <w:r w:rsidR="00C20159" w:rsidRPr="00795D34">
        <w:rPr>
          <w:rFonts w:ascii="Arial" w:hAnsi="Arial" w:cs="Arial"/>
          <w:sz w:val="22"/>
          <w:szCs w:val="22"/>
        </w:rPr>
        <w:t>P</w:t>
      </w:r>
      <w:r w:rsidRPr="00795D34">
        <w:rPr>
          <w:rFonts w:ascii="Arial" w:hAnsi="Arial" w:cs="Arial"/>
          <w:sz w:val="22"/>
          <w:szCs w:val="22"/>
        </w:rPr>
        <w:t xml:space="preserve">odwykonawcy </w:t>
      </w:r>
      <w:r w:rsidR="00C20159" w:rsidRPr="00795D34">
        <w:rPr>
          <w:rFonts w:ascii="Arial" w:hAnsi="Arial" w:cs="Arial"/>
          <w:sz w:val="22"/>
          <w:szCs w:val="22"/>
        </w:rPr>
        <w:t>R</w:t>
      </w:r>
      <w:r w:rsidRPr="00795D34">
        <w:rPr>
          <w:rFonts w:ascii="Arial" w:hAnsi="Arial" w:cs="Arial"/>
          <w:sz w:val="22"/>
          <w:szCs w:val="22"/>
        </w:rPr>
        <w:t xml:space="preserve">obót, wchodzących w zakres rzeczowy Przedmiotu Umowy lub ich części, może odbywać się wyłącznie pod warunkiem braku sprzeciwu Zamawiającego co do zgłoszenia takiego </w:t>
      </w:r>
      <w:r w:rsidR="00C20159" w:rsidRPr="00795D34">
        <w:rPr>
          <w:rFonts w:ascii="Arial" w:hAnsi="Arial" w:cs="Arial"/>
          <w:sz w:val="22"/>
          <w:szCs w:val="22"/>
        </w:rPr>
        <w:t>P</w:t>
      </w:r>
      <w:r w:rsidRPr="00795D34">
        <w:rPr>
          <w:rFonts w:ascii="Arial" w:hAnsi="Arial" w:cs="Arial"/>
          <w:sz w:val="22"/>
          <w:szCs w:val="22"/>
        </w:rPr>
        <w:t xml:space="preserve">odwykonawcy. Sprzeciw wobec powierzenia </w:t>
      </w:r>
      <w:r w:rsidR="00C20159" w:rsidRPr="00795D34">
        <w:rPr>
          <w:rFonts w:ascii="Arial" w:hAnsi="Arial" w:cs="Arial"/>
          <w:sz w:val="22"/>
          <w:szCs w:val="22"/>
        </w:rPr>
        <w:t>R</w:t>
      </w:r>
      <w:r w:rsidRPr="00795D34">
        <w:rPr>
          <w:rFonts w:ascii="Arial" w:hAnsi="Arial" w:cs="Arial"/>
          <w:sz w:val="22"/>
          <w:szCs w:val="22"/>
        </w:rPr>
        <w:t xml:space="preserve">obót </w:t>
      </w:r>
      <w:r w:rsidR="00C20159" w:rsidRPr="00795D34">
        <w:rPr>
          <w:rFonts w:ascii="Arial" w:hAnsi="Arial" w:cs="Arial"/>
          <w:sz w:val="22"/>
          <w:szCs w:val="22"/>
        </w:rPr>
        <w:t>P</w:t>
      </w:r>
      <w:r w:rsidRPr="00795D34">
        <w:rPr>
          <w:rFonts w:ascii="Arial" w:hAnsi="Arial" w:cs="Arial"/>
          <w:sz w:val="22"/>
          <w:szCs w:val="22"/>
        </w:rPr>
        <w:t>odwykonawcy może być wyrażony przez Prowadzącego Inwestycję wskazanego w ust. 7.2.1.</w:t>
      </w:r>
      <w:r w:rsidR="000734AB" w:rsidRPr="00795D34">
        <w:rPr>
          <w:rFonts w:ascii="Arial" w:hAnsi="Arial" w:cs="Arial"/>
          <w:sz w:val="22"/>
          <w:szCs w:val="22"/>
        </w:rPr>
        <w:t>1.</w:t>
      </w:r>
      <w:r w:rsidRPr="00795D34">
        <w:rPr>
          <w:rFonts w:ascii="Arial" w:hAnsi="Arial" w:cs="Arial"/>
          <w:sz w:val="22"/>
          <w:szCs w:val="22"/>
        </w:rPr>
        <w:t xml:space="preserve"> Umowy. W celu powierzenia </w:t>
      </w:r>
      <w:r w:rsidR="00307F87" w:rsidRPr="00795D34">
        <w:rPr>
          <w:rFonts w:ascii="Arial" w:hAnsi="Arial" w:cs="Arial"/>
          <w:sz w:val="22"/>
          <w:szCs w:val="22"/>
        </w:rPr>
        <w:t>R</w:t>
      </w:r>
      <w:r w:rsidRPr="00795D34">
        <w:rPr>
          <w:rFonts w:ascii="Arial" w:hAnsi="Arial" w:cs="Arial"/>
          <w:sz w:val="22"/>
          <w:szCs w:val="22"/>
        </w:rPr>
        <w:t xml:space="preserve">obót określonemu </w:t>
      </w:r>
      <w:r w:rsidR="00307F87" w:rsidRPr="00795D34">
        <w:rPr>
          <w:rFonts w:ascii="Arial" w:hAnsi="Arial" w:cs="Arial"/>
          <w:sz w:val="22"/>
          <w:szCs w:val="22"/>
        </w:rPr>
        <w:t>P</w:t>
      </w:r>
      <w:r w:rsidRPr="00795D34">
        <w:rPr>
          <w:rFonts w:ascii="Arial" w:hAnsi="Arial" w:cs="Arial"/>
          <w:sz w:val="22"/>
          <w:szCs w:val="22"/>
        </w:rPr>
        <w:t xml:space="preserve">odwykonawcy, Wykonawca, przed przystąpieniem do wykonywania tych </w:t>
      </w:r>
      <w:r w:rsidR="00307F87" w:rsidRPr="00795D34">
        <w:rPr>
          <w:rFonts w:ascii="Arial" w:hAnsi="Arial" w:cs="Arial"/>
          <w:sz w:val="22"/>
          <w:szCs w:val="22"/>
        </w:rPr>
        <w:t>R</w:t>
      </w:r>
      <w:r w:rsidRPr="00795D34">
        <w:rPr>
          <w:rFonts w:ascii="Arial" w:hAnsi="Arial" w:cs="Arial"/>
          <w:sz w:val="22"/>
          <w:szCs w:val="22"/>
        </w:rPr>
        <w:t xml:space="preserve">obót przez </w:t>
      </w:r>
      <w:r w:rsidR="00307F87" w:rsidRPr="00795D34">
        <w:rPr>
          <w:rFonts w:ascii="Arial" w:hAnsi="Arial" w:cs="Arial"/>
          <w:sz w:val="22"/>
          <w:szCs w:val="22"/>
        </w:rPr>
        <w:t>P</w:t>
      </w:r>
      <w:r w:rsidRPr="00795D34">
        <w:rPr>
          <w:rFonts w:ascii="Arial" w:hAnsi="Arial" w:cs="Arial"/>
          <w:sz w:val="22"/>
          <w:szCs w:val="22"/>
        </w:rPr>
        <w:t xml:space="preserve">odwykonawcę, zgłosi Zamawiającemu na piśmie pod rygorem nieważności szczegółowy przedmiot </w:t>
      </w:r>
      <w:r w:rsidR="00307F87" w:rsidRPr="00795D34">
        <w:rPr>
          <w:rFonts w:ascii="Arial" w:hAnsi="Arial" w:cs="Arial"/>
          <w:sz w:val="22"/>
          <w:szCs w:val="22"/>
        </w:rPr>
        <w:t>R</w:t>
      </w:r>
      <w:r w:rsidRPr="00795D34">
        <w:rPr>
          <w:rFonts w:ascii="Arial" w:hAnsi="Arial" w:cs="Arial"/>
          <w:sz w:val="22"/>
          <w:szCs w:val="22"/>
        </w:rPr>
        <w:t>obót</w:t>
      </w:r>
      <w:r w:rsidR="00307F87" w:rsidRPr="00795D34">
        <w:rPr>
          <w:rFonts w:ascii="Arial" w:hAnsi="Arial" w:cs="Arial"/>
          <w:sz w:val="22"/>
          <w:szCs w:val="22"/>
        </w:rPr>
        <w:t>, które zamierza</w:t>
      </w:r>
      <w:r w:rsidRPr="00795D34">
        <w:rPr>
          <w:rFonts w:ascii="Arial" w:hAnsi="Arial" w:cs="Arial"/>
          <w:sz w:val="22"/>
          <w:szCs w:val="22"/>
        </w:rPr>
        <w:t xml:space="preserve"> zlec</w:t>
      </w:r>
      <w:r w:rsidR="00307F87" w:rsidRPr="00795D34">
        <w:rPr>
          <w:rFonts w:ascii="Arial" w:hAnsi="Arial" w:cs="Arial"/>
          <w:sz w:val="22"/>
          <w:szCs w:val="22"/>
        </w:rPr>
        <w:t>ić</w:t>
      </w:r>
      <w:r w:rsidRPr="00795D34">
        <w:rPr>
          <w:rFonts w:ascii="Arial" w:hAnsi="Arial" w:cs="Arial"/>
          <w:sz w:val="22"/>
          <w:szCs w:val="22"/>
        </w:rPr>
        <w:t xml:space="preserve"> </w:t>
      </w:r>
      <w:r w:rsidR="00307F87" w:rsidRPr="00795D34">
        <w:rPr>
          <w:rFonts w:ascii="Arial" w:hAnsi="Arial" w:cs="Arial"/>
          <w:sz w:val="22"/>
          <w:szCs w:val="22"/>
        </w:rPr>
        <w:t>P</w:t>
      </w:r>
      <w:r w:rsidRPr="00795D34">
        <w:rPr>
          <w:rFonts w:ascii="Arial" w:hAnsi="Arial" w:cs="Arial"/>
          <w:sz w:val="22"/>
          <w:szCs w:val="22"/>
        </w:rPr>
        <w:t xml:space="preserve">odwykonawcy wraz z określeniem wysokości wynagrodzenia </w:t>
      </w:r>
      <w:r w:rsidR="00307F87" w:rsidRPr="00795D34">
        <w:rPr>
          <w:rFonts w:ascii="Arial" w:hAnsi="Arial" w:cs="Arial"/>
          <w:sz w:val="22"/>
          <w:szCs w:val="22"/>
        </w:rPr>
        <w:t>P</w:t>
      </w:r>
      <w:r w:rsidRPr="00795D34">
        <w:rPr>
          <w:rFonts w:ascii="Arial" w:hAnsi="Arial" w:cs="Arial"/>
          <w:sz w:val="22"/>
          <w:szCs w:val="22"/>
        </w:rPr>
        <w:t xml:space="preserve">odwykonawcy. Wykonawca zapewni, że obowiązki te – w przypadku zgłoszenia się do Zamawiającego </w:t>
      </w:r>
      <w:r w:rsidR="00307F87" w:rsidRPr="00795D34">
        <w:rPr>
          <w:rFonts w:ascii="Arial" w:hAnsi="Arial" w:cs="Arial"/>
          <w:sz w:val="22"/>
          <w:szCs w:val="22"/>
        </w:rPr>
        <w:t>P</w:t>
      </w:r>
      <w:r w:rsidRPr="00795D34">
        <w:rPr>
          <w:rFonts w:ascii="Arial" w:hAnsi="Arial" w:cs="Arial"/>
          <w:sz w:val="22"/>
          <w:szCs w:val="22"/>
        </w:rPr>
        <w:t xml:space="preserve">odwykonawcy samodzielnie – wykona również </w:t>
      </w:r>
      <w:r w:rsidR="00307F87" w:rsidRPr="00795D34">
        <w:rPr>
          <w:rFonts w:ascii="Arial" w:hAnsi="Arial" w:cs="Arial"/>
          <w:sz w:val="22"/>
          <w:szCs w:val="22"/>
        </w:rPr>
        <w:t>P</w:t>
      </w:r>
      <w:r w:rsidRPr="00795D34">
        <w:rPr>
          <w:rFonts w:ascii="Arial" w:hAnsi="Arial" w:cs="Arial"/>
          <w:sz w:val="22"/>
          <w:szCs w:val="22"/>
        </w:rPr>
        <w:t xml:space="preserve">odwykonawca. Zamawiającemu przysługuje prawo do zgłoszenia sprzeciwu w szczególności w przypadku niewykonania lub nienależytego wykonania zobowiązań, o których mowa w zdaniach poprzednich, a ewentualne opóźnienie w realizacji Umowy związane ze sprzeciwem Zamawiającego, będzie uznawane za opóźnienie będące następstwem okoliczności, za które Wykonawca ponosi odpowiedzialność. Jeżeli w terminie 30 dni od dnia doręczenia Zamawiającemu przez Wykonawcę lub </w:t>
      </w:r>
      <w:r w:rsidR="00307F87" w:rsidRPr="00795D34">
        <w:rPr>
          <w:rFonts w:ascii="Arial" w:hAnsi="Arial" w:cs="Arial"/>
          <w:sz w:val="22"/>
          <w:szCs w:val="22"/>
        </w:rPr>
        <w:t>P</w:t>
      </w:r>
      <w:r w:rsidRPr="00795D34">
        <w:rPr>
          <w:rFonts w:ascii="Arial" w:hAnsi="Arial" w:cs="Arial"/>
          <w:sz w:val="22"/>
          <w:szCs w:val="22"/>
        </w:rPr>
        <w:t xml:space="preserve">odwykonawcę zgłoszenia szczegółowego przedmiotu podzlecanych </w:t>
      </w:r>
      <w:r w:rsidR="00307F87" w:rsidRPr="00795D34">
        <w:rPr>
          <w:rFonts w:ascii="Arial" w:hAnsi="Arial" w:cs="Arial"/>
          <w:sz w:val="22"/>
          <w:szCs w:val="22"/>
        </w:rPr>
        <w:t>R</w:t>
      </w:r>
      <w:r w:rsidRPr="00795D34">
        <w:rPr>
          <w:rFonts w:ascii="Arial" w:hAnsi="Arial" w:cs="Arial"/>
          <w:sz w:val="22"/>
          <w:szCs w:val="22"/>
        </w:rPr>
        <w:t xml:space="preserve">obót, Zamawiający nie zgłosi Wykonawcy oraz </w:t>
      </w:r>
      <w:r w:rsidR="006B286E" w:rsidRPr="00795D34">
        <w:rPr>
          <w:rFonts w:ascii="Arial" w:hAnsi="Arial" w:cs="Arial"/>
          <w:sz w:val="22"/>
          <w:szCs w:val="22"/>
        </w:rPr>
        <w:t>P</w:t>
      </w:r>
      <w:r w:rsidRPr="00795D34">
        <w:rPr>
          <w:rFonts w:ascii="Arial" w:hAnsi="Arial" w:cs="Arial"/>
          <w:sz w:val="22"/>
          <w:szCs w:val="22"/>
        </w:rPr>
        <w:t xml:space="preserve">odwykonawcy na piśmie pod rygorem nieważności sprzeciwu, uważa się, że wyraził zgodę na powierzenie wykonania części Przedmiotu Umowy </w:t>
      </w:r>
      <w:r w:rsidR="006B286E" w:rsidRPr="00795D34">
        <w:rPr>
          <w:rFonts w:ascii="Arial" w:hAnsi="Arial" w:cs="Arial"/>
          <w:sz w:val="22"/>
          <w:szCs w:val="22"/>
        </w:rPr>
        <w:t>P</w:t>
      </w:r>
      <w:r w:rsidRPr="00795D34">
        <w:rPr>
          <w:rFonts w:ascii="Arial" w:hAnsi="Arial" w:cs="Arial"/>
          <w:sz w:val="22"/>
          <w:szCs w:val="22"/>
        </w:rPr>
        <w:t xml:space="preserve">odwykonawcy. W terminie 14 dni od dnia zawarcia umowy z </w:t>
      </w:r>
      <w:r w:rsidR="006B286E" w:rsidRPr="00795D34">
        <w:rPr>
          <w:rFonts w:ascii="Arial" w:hAnsi="Arial" w:cs="Arial"/>
          <w:sz w:val="22"/>
          <w:szCs w:val="22"/>
        </w:rPr>
        <w:t>P</w:t>
      </w:r>
      <w:r w:rsidRPr="00795D34">
        <w:rPr>
          <w:rFonts w:ascii="Arial" w:hAnsi="Arial" w:cs="Arial"/>
          <w:sz w:val="22"/>
          <w:szCs w:val="22"/>
        </w:rPr>
        <w:t xml:space="preserve">odwykonawcą, Wykonawca przekaże Zamawiającemu poświadczoną za zgodność z oryginałem kopię umowy z </w:t>
      </w:r>
      <w:r w:rsidR="006B286E" w:rsidRPr="00795D34">
        <w:rPr>
          <w:rFonts w:ascii="Arial" w:hAnsi="Arial" w:cs="Arial"/>
          <w:sz w:val="22"/>
          <w:szCs w:val="22"/>
        </w:rPr>
        <w:t>P</w:t>
      </w:r>
      <w:r w:rsidRPr="00795D34">
        <w:rPr>
          <w:rFonts w:ascii="Arial" w:hAnsi="Arial" w:cs="Arial"/>
          <w:sz w:val="22"/>
          <w:szCs w:val="22"/>
        </w:rPr>
        <w:t xml:space="preserve">odwykonawcą. W przypadku zamiaru powierzenia przez </w:t>
      </w:r>
      <w:r w:rsidR="006B286E" w:rsidRPr="00795D34">
        <w:rPr>
          <w:rFonts w:ascii="Arial" w:hAnsi="Arial" w:cs="Arial"/>
          <w:sz w:val="22"/>
          <w:szCs w:val="22"/>
        </w:rPr>
        <w:t>P</w:t>
      </w:r>
      <w:r w:rsidRPr="00795D34">
        <w:rPr>
          <w:rFonts w:ascii="Arial" w:hAnsi="Arial" w:cs="Arial"/>
          <w:sz w:val="22"/>
          <w:szCs w:val="22"/>
        </w:rPr>
        <w:t>odwykonawcę prac dalszemu podwykonawcy, wymagany jest brak sprzeciwów zarówno Zamawiającego jak i Wykonawcy, przy czym postanowienia zdań poprzednich niniejszego ustępu znajdują odpowiednie zastosowanie.</w:t>
      </w:r>
    </w:p>
    <w:p w:rsidR="00C138D5" w:rsidRPr="00795D34" w:rsidRDefault="00C138D5" w:rsidP="00E33D80">
      <w:pPr>
        <w:numPr>
          <w:ilvl w:val="1"/>
          <w:numId w:val="52"/>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Zamawiający jest uprawniony do zapłaty bezpośrednio </w:t>
      </w:r>
      <w:r w:rsidR="005E7D66" w:rsidRPr="00795D34">
        <w:rPr>
          <w:rFonts w:ascii="Arial" w:hAnsi="Arial" w:cs="Arial"/>
          <w:sz w:val="22"/>
          <w:szCs w:val="22"/>
        </w:rPr>
        <w:t xml:space="preserve">wymagalnego </w:t>
      </w:r>
      <w:r w:rsidRPr="00795D34">
        <w:rPr>
          <w:rFonts w:ascii="Arial" w:hAnsi="Arial" w:cs="Arial"/>
          <w:sz w:val="22"/>
          <w:szCs w:val="22"/>
        </w:rPr>
        <w:t xml:space="preserve">wynagrodzenia na rzecz </w:t>
      </w:r>
      <w:r w:rsidR="00813C3E" w:rsidRPr="00795D34">
        <w:rPr>
          <w:rFonts w:ascii="Arial" w:hAnsi="Arial" w:cs="Arial"/>
          <w:sz w:val="22"/>
          <w:szCs w:val="22"/>
        </w:rPr>
        <w:t>P</w:t>
      </w:r>
      <w:r w:rsidRPr="00795D34">
        <w:rPr>
          <w:rFonts w:ascii="Arial" w:hAnsi="Arial" w:cs="Arial"/>
          <w:sz w:val="22"/>
          <w:szCs w:val="22"/>
        </w:rPr>
        <w:t xml:space="preserve">odwykonawcy lub dalszego podwykonawcy w każdym czasie. W przypadku zapłaty na rzecz </w:t>
      </w:r>
      <w:r w:rsidR="00813C3E" w:rsidRPr="00795D34">
        <w:rPr>
          <w:rFonts w:ascii="Arial" w:hAnsi="Arial" w:cs="Arial"/>
          <w:sz w:val="22"/>
          <w:szCs w:val="22"/>
        </w:rPr>
        <w:t>P</w:t>
      </w:r>
      <w:r w:rsidRPr="00795D34">
        <w:rPr>
          <w:rFonts w:ascii="Arial" w:hAnsi="Arial" w:cs="Arial"/>
          <w:sz w:val="22"/>
          <w:szCs w:val="22"/>
        </w:rPr>
        <w:t xml:space="preserve">odwykonawcy lub dalszego podwykonawcy przez Zamawiającego całości lub części wynagrodzenia bezpośrednio czy to na podstawie zdania poprzedniego, czy na podstawie zawartej przez Wykonawcę z Podwykonawcą umowy cesji, czy też na podstawie art. 647(1) Kodeksu Cywilnego lub z innej podstawy prawnej, Zamawiający będzie uprawniony do żądania zwrotu (zapłaty) od Wykonawcy całej kwoty zapłaconej przez Zamawiającego na rzecz </w:t>
      </w:r>
      <w:r w:rsidR="00813C3E" w:rsidRPr="00795D34">
        <w:rPr>
          <w:rFonts w:ascii="Arial" w:hAnsi="Arial" w:cs="Arial"/>
          <w:sz w:val="22"/>
          <w:szCs w:val="22"/>
        </w:rPr>
        <w:t>P</w:t>
      </w:r>
      <w:r w:rsidRPr="00795D34">
        <w:rPr>
          <w:rFonts w:ascii="Arial" w:hAnsi="Arial" w:cs="Arial"/>
          <w:sz w:val="22"/>
          <w:szCs w:val="22"/>
        </w:rPr>
        <w:t xml:space="preserve">odwykonawcy lub dalszego podwykonawcy oraz do dokonania potrącenia z wierzytelności Wykonawcy wobec Zamawiającego, wierzytelności przysługującej Zamawiającemu względem Wykonawcy o zwrot (zapłatę) kwoty zapłaconej danemu </w:t>
      </w:r>
      <w:r w:rsidR="00813C3E" w:rsidRPr="00795D34">
        <w:rPr>
          <w:rFonts w:ascii="Arial" w:hAnsi="Arial" w:cs="Arial"/>
          <w:sz w:val="22"/>
          <w:szCs w:val="22"/>
        </w:rPr>
        <w:t>P</w:t>
      </w:r>
      <w:r w:rsidRPr="00795D34">
        <w:rPr>
          <w:rFonts w:ascii="Arial" w:hAnsi="Arial" w:cs="Arial"/>
          <w:sz w:val="22"/>
          <w:szCs w:val="22"/>
        </w:rPr>
        <w:t xml:space="preserve">odwykonawcy lub dalszemu podwykonawcy. W razie zatrzymania płatności należnej Wykonawcy celem zapłaty wynagrodzenia </w:t>
      </w:r>
      <w:r w:rsidR="00813C3E" w:rsidRPr="00795D34">
        <w:rPr>
          <w:rFonts w:ascii="Arial" w:hAnsi="Arial" w:cs="Arial"/>
          <w:sz w:val="22"/>
          <w:szCs w:val="22"/>
        </w:rPr>
        <w:t>P</w:t>
      </w:r>
      <w:r w:rsidRPr="00795D34">
        <w:rPr>
          <w:rFonts w:ascii="Arial" w:hAnsi="Arial" w:cs="Arial"/>
          <w:sz w:val="22"/>
          <w:szCs w:val="22"/>
        </w:rPr>
        <w:t xml:space="preserve">odwykonawcy lub dalszemu podwykonawcy, Wykonawcy nie przysługuje roszczenie o zapłatę odsetek za okres zatrzymania. </w:t>
      </w:r>
    </w:p>
    <w:p w:rsidR="00C138D5" w:rsidRPr="00795D34" w:rsidRDefault="00C138D5" w:rsidP="00E33D80">
      <w:pPr>
        <w:numPr>
          <w:ilvl w:val="1"/>
          <w:numId w:val="52"/>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Przez powierzenie wykonania robót </w:t>
      </w:r>
      <w:r w:rsidR="004B66CD" w:rsidRPr="00795D34">
        <w:rPr>
          <w:rFonts w:ascii="Arial" w:hAnsi="Arial" w:cs="Arial"/>
          <w:sz w:val="22"/>
          <w:szCs w:val="22"/>
        </w:rPr>
        <w:t>P</w:t>
      </w:r>
      <w:r w:rsidRPr="00795D34">
        <w:rPr>
          <w:rFonts w:ascii="Arial" w:hAnsi="Arial" w:cs="Arial"/>
          <w:sz w:val="22"/>
          <w:szCs w:val="22"/>
        </w:rPr>
        <w:t xml:space="preserve">odwykonawcy Wykonawca nie zostaje zwolniony z jakiegokolwiek obowiązku, odpowiedzialności ani zobowiązania wynikającego z Umowy i pozostaje w pełni odpowiedzialny za wszelkie działania lub zaniechania </w:t>
      </w:r>
      <w:r w:rsidR="004B66CD" w:rsidRPr="00795D34">
        <w:rPr>
          <w:rFonts w:ascii="Arial" w:hAnsi="Arial" w:cs="Arial"/>
          <w:sz w:val="22"/>
          <w:szCs w:val="22"/>
        </w:rPr>
        <w:t>P</w:t>
      </w:r>
      <w:r w:rsidRPr="00795D34">
        <w:rPr>
          <w:rFonts w:ascii="Arial" w:hAnsi="Arial" w:cs="Arial"/>
          <w:sz w:val="22"/>
          <w:szCs w:val="22"/>
        </w:rPr>
        <w:t>odwykonawców jak za własne działania i zaniechania.</w:t>
      </w:r>
    </w:p>
    <w:p w:rsidR="00C138D5" w:rsidRPr="00795D34" w:rsidRDefault="00C138D5" w:rsidP="00E33D80">
      <w:pPr>
        <w:numPr>
          <w:ilvl w:val="1"/>
          <w:numId w:val="52"/>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W przypadku powierzenia </w:t>
      </w:r>
      <w:r w:rsidR="007561CE" w:rsidRPr="00795D34">
        <w:rPr>
          <w:rFonts w:ascii="Arial" w:hAnsi="Arial" w:cs="Arial"/>
          <w:sz w:val="22"/>
          <w:szCs w:val="22"/>
        </w:rPr>
        <w:t>P</w:t>
      </w:r>
      <w:r w:rsidRPr="00795D34">
        <w:rPr>
          <w:rFonts w:ascii="Arial" w:hAnsi="Arial" w:cs="Arial"/>
          <w:sz w:val="22"/>
          <w:szCs w:val="22"/>
        </w:rPr>
        <w:t xml:space="preserve">odwykonawcom lub dalszym podwykonawcom </w:t>
      </w:r>
      <w:r w:rsidR="007561CE" w:rsidRPr="00795D34">
        <w:rPr>
          <w:rFonts w:ascii="Arial" w:hAnsi="Arial" w:cs="Arial"/>
          <w:sz w:val="22"/>
          <w:szCs w:val="22"/>
        </w:rPr>
        <w:t>R</w:t>
      </w:r>
      <w:r w:rsidRPr="00795D34">
        <w:rPr>
          <w:rFonts w:ascii="Arial" w:hAnsi="Arial" w:cs="Arial"/>
          <w:sz w:val="22"/>
          <w:szCs w:val="22"/>
        </w:rPr>
        <w:t xml:space="preserve">obót przez Wykonawcę bez zachowania zasad opisanych w niniejszym artykule Umowy, Zamawiający będzie miał prawo naliczyć Wykonawcy karę umowną w wysokości 10% wynagrodzenia umownego określonego w ust. 14.1 Umowy za każdy przypadek </w:t>
      </w:r>
      <w:r w:rsidRPr="00795D34">
        <w:rPr>
          <w:rFonts w:ascii="Arial" w:hAnsi="Arial" w:cs="Arial"/>
          <w:sz w:val="22"/>
          <w:szCs w:val="22"/>
        </w:rPr>
        <w:lastRenderedPageBreak/>
        <w:t xml:space="preserve">naruszenia, w tym w szczególności w przypadku niewykonania lub nienależytego wykonania zobowiązania do przekazania Zamawiającemu poświadczonej za zgodność z oryginałem kopii umowy Wykonawcy z </w:t>
      </w:r>
      <w:r w:rsidR="007561CE" w:rsidRPr="00795D34">
        <w:rPr>
          <w:rFonts w:ascii="Arial" w:hAnsi="Arial" w:cs="Arial"/>
          <w:sz w:val="22"/>
          <w:szCs w:val="22"/>
        </w:rPr>
        <w:t>P</w:t>
      </w:r>
      <w:r w:rsidRPr="00795D34">
        <w:rPr>
          <w:rFonts w:ascii="Arial" w:hAnsi="Arial" w:cs="Arial"/>
          <w:sz w:val="22"/>
          <w:szCs w:val="22"/>
        </w:rPr>
        <w:t xml:space="preserve">odwykonawcą. </w:t>
      </w:r>
    </w:p>
    <w:p w:rsidR="00C138D5" w:rsidRDefault="00C138D5" w:rsidP="00E33D80">
      <w:pPr>
        <w:numPr>
          <w:ilvl w:val="1"/>
          <w:numId w:val="52"/>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Postanowienia powyższe stosuje się odpowiednio do umów </w:t>
      </w:r>
      <w:r w:rsidR="007561CE" w:rsidRPr="00795D34">
        <w:rPr>
          <w:rFonts w:ascii="Arial" w:hAnsi="Arial" w:cs="Arial"/>
          <w:sz w:val="22"/>
          <w:szCs w:val="22"/>
        </w:rPr>
        <w:t>P</w:t>
      </w:r>
      <w:r w:rsidRPr="00795D34">
        <w:rPr>
          <w:rFonts w:ascii="Arial" w:hAnsi="Arial" w:cs="Arial"/>
          <w:sz w:val="22"/>
          <w:szCs w:val="22"/>
        </w:rPr>
        <w:t xml:space="preserve">odwykonawcy z dalszymi podwykonawcami oraz umów dalszych podwykonawców z dalszymi podwykonawcami. Wykonawca zagwarantuje, że w ewentualnych umowach </w:t>
      </w:r>
      <w:r w:rsidR="007561CE" w:rsidRPr="00795D34">
        <w:rPr>
          <w:rFonts w:ascii="Arial" w:hAnsi="Arial" w:cs="Arial"/>
          <w:sz w:val="22"/>
          <w:szCs w:val="22"/>
        </w:rPr>
        <w:t>P</w:t>
      </w:r>
      <w:r w:rsidRPr="00795D34">
        <w:rPr>
          <w:rFonts w:ascii="Arial" w:hAnsi="Arial" w:cs="Arial"/>
          <w:sz w:val="22"/>
          <w:szCs w:val="22"/>
        </w:rPr>
        <w:t xml:space="preserve">odwykonawcy z dalszymi podwykonawcami oraz umowach dalszych podwykonawców z dalszymi podwykonawcami zostaną zawarte postanowienia umowne analogiczne do postanowień niniejszego artykułu. Wykonawca zobowiązuje się przekazać Zamawiającemu poświadczoną za zgodność z oryginałem kopię umowy </w:t>
      </w:r>
      <w:r w:rsidR="007561CE" w:rsidRPr="00795D34">
        <w:rPr>
          <w:rFonts w:ascii="Arial" w:hAnsi="Arial" w:cs="Arial"/>
          <w:sz w:val="22"/>
          <w:szCs w:val="22"/>
        </w:rPr>
        <w:t>P</w:t>
      </w:r>
      <w:r w:rsidRPr="00795D34">
        <w:rPr>
          <w:rFonts w:ascii="Arial" w:hAnsi="Arial" w:cs="Arial"/>
          <w:sz w:val="22"/>
          <w:szCs w:val="22"/>
        </w:rPr>
        <w:t xml:space="preserve">odwykonawcy z dalszym podwykonawcą (oraz dalszego podwykonawcy z dalszym podwykonawcą) lub też spowodować, że poświadczona kopia tej umowy zostanie przekazana Zamawiającemu przez </w:t>
      </w:r>
      <w:r w:rsidR="007561CE" w:rsidRPr="00795D34">
        <w:rPr>
          <w:rFonts w:ascii="Arial" w:hAnsi="Arial" w:cs="Arial"/>
          <w:sz w:val="22"/>
          <w:szCs w:val="22"/>
        </w:rPr>
        <w:t>P</w:t>
      </w:r>
      <w:r w:rsidRPr="00795D34">
        <w:rPr>
          <w:rFonts w:ascii="Arial" w:hAnsi="Arial" w:cs="Arial"/>
          <w:sz w:val="22"/>
          <w:szCs w:val="22"/>
        </w:rPr>
        <w:t xml:space="preserve">odwykonawcę lub dalszego podwykonawcę w terminie 14 dni od dnia zawarcia przez </w:t>
      </w:r>
      <w:r w:rsidR="007561CE" w:rsidRPr="00795D34">
        <w:rPr>
          <w:rFonts w:ascii="Arial" w:hAnsi="Arial" w:cs="Arial"/>
          <w:sz w:val="22"/>
          <w:szCs w:val="22"/>
        </w:rPr>
        <w:t>P</w:t>
      </w:r>
      <w:r w:rsidRPr="00795D34">
        <w:rPr>
          <w:rFonts w:ascii="Arial" w:hAnsi="Arial" w:cs="Arial"/>
          <w:sz w:val="22"/>
          <w:szCs w:val="22"/>
        </w:rPr>
        <w:t xml:space="preserve">odwykonawcę (lub dalszego podwykonawcę) umowy z dalszym podwykonawcą. W przypadku niewykonania lub nienależytego wykonania tego zobowiązania, Wykonawca zapłaci Zamawiającemu karę umowną w wysokości 10% wynagrodzenia umownego określonego w ust. 14.1 Umowy za każdy przypadek niewykonania lub nienależytego wykonania tego zobowiązania. </w:t>
      </w:r>
    </w:p>
    <w:p w:rsidR="00C138D5" w:rsidRPr="00795D34" w:rsidRDefault="00C138D5" w:rsidP="00E33D80">
      <w:pPr>
        <w:pStyle w:val="Nagwek1"/>
        <w:numPr>
          <w:ilvl w:val="0"/>
          <w:numId w:val="52"/>
        </w:numPr>
        <w:rPr>
          <w:rFonts w:ascii="Arial" w:hAnsi="Arial" w:cs="Arial"/>
          <w:sz w:val="22"/>
          <w:szCs w:val="22"/>
        </w:rPr>
      </w:pPr>
      <w:r w:rsidRPr="00795D34">
        <w:rPr>
          <w:rFonts w:ascii="Arial" w:hAnsi="Arial" w:cs="Arial"/>
          <w:sz w:val="22"/>
          <w:szCs w:val="22"/>
        </w:rPr>
        <w:t>ROBOTY ZAMIENNE I DODATKOWE</w:t>
      </w:r>
    </w:p>
    <w:p w:rsidR="00255B38" w:rsidRPr="00795D34" w:rsidRDefault="00C138D5" w:rsidP="00E33D80">
      <w:pPr>
        <w:numPr>
          <w:ilvl w:val="1"/>
          <w:numId w:val="52"/>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Zamawiający </w:t>
      </w:r>
      <w:r w:rsidR="00CC6CA3" w:rsidRPr="00795D34">
        <w:rPr>
          <w:rFonts w:ascii="Arial" w:hAnsi="Arial" w:cs="Arial"/>
          <w:sz w:val="22"/>
          <w:szCs w:val="22"/>
        </w:rPr>
        <w:t xml:space="preserve">i Wykonawca mogą zgodnie ustalić w toku realizacji Robót, że niektóre Roboty zrealizowane zostaną z odstępstwami od </w:t>
      </w:r>
      <w:r w:rsidR="00191F81" w:rsidRPr="00795D34">
        <w:rPr>
          <w:rFonts w:ascii="Arial" w:hAnsi="Arial" w:cs="Arial"/>
          <w:sz w:val="22"/>
          <w:szCs w:val="22"/>
        </w:rPr>
        <w:t>Dokumentacji</w:t>
      </w:r>
      <w:r w:rsidR="00CC6CA3" w:rsidRPr="00795D34">
        <w:rPr>
          <w:rFonts w:ascii="Arial" w:hAnsi="Arial" w:cs="Arial"/>
          <w:sz w:val="22"/>
          <w:szCs w:val="22"/>
        </w:rPr>
        <w:t xml:space="preserve"> Projektowej lub Wymagań Zamawiającego</w:t>
      </w:r>
      <w:r w:rsidR="00255B38" w:rsidRPr="00795D34">
        <w:rPr>
          <w:rFonts w:ascii="Arial" w:hAnsi="Arial" w:cs="Arial"/>
          <w:sz w:val="22"/>
          <w:szCs w:val="22"/>
        </w:rPr>
        <w:t xml:space="preserve">, w tym w szczególności Strony mogą uzgodnić, że Wykonawca nie będzie zobowiązany do wykonania określonych Robót </w:t>
      </w:r>
      <w:r w:rsidR="002E6290" w:rsidRPr="00795D34">
        <w:rPr>
          <w:rFonts w:ascii="Arial" w:hAnsi="Arial" w:cs="Arial"/>
          <w:sz w:val="22"/>
          <w:szCs w:val="22"/>
        </w:rPr>
        <w:t>lub że Wykonawca zobowiązany będzie do wykonania określonych robót dodatkowych</w:t>
      </w:r>
      <w:r w:rsidR="00CC6CA3" w:rsidRPr="00795D34">
        <w:rPr>
          <w:rFonts w:ascii="Arial" w:hAnsi="Arial" w:cs="Arial"/>
          <w:sz w:val="22"/>
          <w:szCs w:val="22"/>
        </w:rPr>
        <w:t xml:space="preserve">. W przypadku gdy odstępstwa takie nie będą skutkować </w:t>
      </w:r>
      <w:r w:rsidR="00191F81" w:rsidRPr="00795D34">
        <w:rPr>
          <w:rFonts w:ascii="Arial" w:hAnsi="Arial" w:cs="Arial"/>
          <w:sz w:val="22"/>
          <w:szCs w:val="22"/>
        </w:rPr>
        <w:t xml:space="preserve">koniecznością zmiany Wynagrodzenia ani Harmonogramu, zostaną one uzgodnione </w:t>
      </w:r>
      <w:r w:rsidR="00255B38" w:rsidRPr="00795D34">
        <w:rPr>
          <w:rFonts w:ascii="Arial" w:hAnsi="Arial" w:cs="Arial"/>
          <w:sz w:val="22"/>
          <w:szCs w:val="22"/>
        </w:rPr>
        <w:t xml:space="preserve">w formie pisemnej </w:t>
      </w:r>
      <w:r w:rsidR="00191F81" w:rsidRPr="00795D34">
        <w:rPr>
          <w:rFonts w:ascii="Arial" w:hAnsi="Arial" w:cs="Arial"/>
          <w:sz w:val="22"/>
          <w:szCs w:val="22"/>
        </w:rPr>
        <w:t xml:space="preserve">w drodze </w:t>
      </w:r>
      <w:r w:rsidR="00255B38" w:rsidRPr="00795D34">
        <w:rPr>
          <w:rFonts w:ascii="Arial" w:hAnsi="Arial" w:cs="Arial"/>
          <w:sz w:val="22"/>
          <w:szCs w:val="22"/>
        </w:rPr>
        <w:t xml:space="preserve">odpowiedniego protokołu </w:t>
      </w:r>
      <w:r w:rsidR="00191F81" w:rsidRPr="00795D34">
        <w:rPr>
          <w:rFonts w:ascii="Arial" w:hAnsi="Arial" w:cs="Arial"/>
          <w:sz w:val="22"/>
          <w:szCs w:val="22"/>
        </w:rPr>
        <w:t>podpisanego przez</w:t>
      </w:r>
      <w:r w:rsidR="00255B38" w:rsidRPr="00795D34">
        <w:rPr>
          <w:rFonts w:ascii="Arial" w:hAnsi="Arial" w:cs="Arial"/>
          <w:sz w:val="22"/>
          <w:szCs w:val="22"/>
        </w:rPr>
        <w:t xml:space="preserve"> </w:t>
      </w:r>
      <w:r w:rsidR="00BF35A7" w:rsidRPr="00795D34">
        <w:rPr>
          <w:rFonts w:ascii="Arial" w:hAnsi="Arial" w:cs="Arial"/>
          <w:sz w:val="22"/>
          <w:szCs w:val="22"/>
        </w:rPr>
        <w:t xml:space="preserve">m.in. </w:t>
      </w:r>
      <w:r w:rsidR="00255B38" w:rsidRPr="00795D34">
        <w:rPr>
          <w:rFonts w:ascii="Arial" w:hAnsi="Arial" w:cs="Arial"/>
          <w:sz w:val="22"/>
          <w:szCs w:val="22"/>
        </w:rPr>
        <w:t xml:space="preserve">przedstawicieli Stron wskazanych w </w:t>
      </w:r>
      <w:r w:rsidR="00407577" w:rsidRPr="00795D34">
        <w:rPr>
          <w:rFonts w:ascii="Arial" w:hAnsi="Arial" w:cs="Arial"/>
          <w:sz w:val="22"/>
          <w:szCs w:val="22"/>
        </w:rPr>
        <w:t xml:space="preserve">ust. </w:t>
      </w:r>
      <w:r w:rsidR="00746952" w:rsidRPr="00795D34">
        <w:rPr>
          <w:rFonts w:ascii="Arial" w:hAnsi="Arial" w:cs="Arial"/>
          <w:sz w:val="22"/>
          <w:szCs w:val="22"/>
        </w:rPr>
        <w:t xml:space="preserve">7.2. </w:t>
      </w:r>
    </w:p>
    <w:p w:rsidR="00255B38" w:rsidRPr="00795D34" w:rsidRDefault="00255B38" w:rsidP="00E33D80">
      <w:pPr>
        <w:numPr>
          <w:ilvl w:val="1"/>
          <w:numId w:val="52"/>
        </w:numPr>
        <w:tabs>
          <w:tab w:val="left" w:pos="851"/>
        </w:tabs>
        <w:spacing w:line="276" w:lineRule="auto"/>
        <w:ind w:left="851" w:hanging="567"/>
        <w:jc w:val="both"/>
        <w:rPr>
          <w:rFonts w:ascii="Arial" w:hAnsi="Arial" w:cs="Arial"/>
          <w:sz w:val="22"/>
          <w:szCs w:val="22"/>
        </w:rPr>
      </w:pPr>
      <w:r w:rsidRPr="00795D34">
        <w:rPr>
          <w:rFonts w:ascii="Arial" w:hAnsi="Arial" w:cs="Arial"/>
          <w:sz w:val="22"/>
          <w:szCs w:val="22"/>
        </w:rPr>
        <w:t xml:space="preserve">Wszelkie inne </w:t>
      </w:r>
      <w:r w:rsidR="0058386F" w:rsidRPr="00795D34">
        <w:rPr>
          <w:rFonts w:ascii="Arial" w:hAnsi="Arial" w:cs="Arial"/>
          <w:sz w:val="22"/>
          <w:szCs w:val="22"/>
        </w:rPr>
        <w:t xml:space="preserve">Roboty dodatkowe lub zamienne niż wskazane w ust. 9.1 powyżej, realizowane mogą być wyłącznie na podstawie aneksu do niniejszej Umowy zawartego w formie pisemnej pod rygorem nieważności.  </w:t>
      </w:r>
    </w:p>
    <w:p w:rsidR="00C138D5" w:rsidRPr="00795D34" w:rsidRDefault="00C138D5" w:rsidP="00E33D80">
      <w:pPr>
        <w:pStyle w:val="Nagwek1"/>
        <w:numPr>
          <w:ilvl w:val="0"/>
          <w:numId w:val="52"/>
        </w:numPr>
        <w:rPr>
          <w:rFonts w:ascii="Arial" w:hAnsi="Arial" w:cs="Arial"/>
          <w:sz w:val="22"/>
          <w:szCs w:val="22"/>
        </w:rPr>
      </w:pPr>
      <w:r w:rsidRPr="00795D34">
        <w:rPr>
          <w:rFonts w:ascii="Arial" w:hAnsi="Arial" w:cs="Arial"/>
          <w:sz w:val="22"/>
          <w:szCs w:val="22"/>
        </w:rPr>
        <w:t xml:space="preserve">UBEZPIECZENIE </w:t>
      </w:r>
    </w:p>
    <w:p w:rsidR="00F564C9" w:rsidRPr="00B05F2E" w:rsidRDefault="00F564C9" w:rsidP="00E33D80">
      <w:pPr>
        <w:numPr>
          <w:ilvl w:val="1"/>
          <w:numId w:val="52"/>
        </w:numPr>
        <w:spacing w:line="276" w:lineRule="auto"/>
        <w:ind w:left="851" w:hanging="567"/>
        <w:jc w:val="both"/>
        <w:rPr>
          <w:rFonts w:ascii="Arial" w:hAnsi="Arial" w:cs="Arial"/>
          <w:sz w:val="22"/>
          <w:szCs w:val="22"/>
        </w:rPr>
      </w:pPr>
      <w:r w:rsidRPr="00B05F2E">
        <w:rPr>
          <w:rFonts w:ascii="Arial" w:hAnsi="Arial" w:cs="Arial"/>
          <w:sz w:val="22"/>
          <w:szCs w:val="22"/>
        </w:rPr>
        <w:t xml:space="preserve">Wykonawca zobowiązany jest do zawarcia na własny koszt ubezpieczenia ryzyk budowy i montażu wraz z ubezpieczeniem odpowiedzialności cywilnej w zakresie Robót stanowiących przedmiot Umowy przed rozpoczęciem jakichkolwiek Robót, na okres od daty rozpoczęcia Robót do dnia podpisania protokołu odbioru końcowego na kwotę określoną w ust. 14.1. Umowy, stanowiącą równowartość wynagrodzenia netto należnego Wykonawcy. W ramach przedmiotowego ubezpieczenia ochroną objęty powinien zostać zarówno Wykonawca jak i jego Podwykonawcy </w:t>
      </w:r>
      <w:r w:rsidRPr="003C7C2D">
        <w:rPr>
          <w:rFonts w:ascii="Arial" w:hAnsi="Arial" w:cs="Arial"/>
          <w:sz w:val="22"/>
          <w:szCs w:val="22"/>
        </w:rPr>
        <w:t>oraz Orlen S.A. jako Inwestor.</w:t>
      </w:r>
      <w:r w:rsidRPr="00B05F2E">
        <w:rPr>
          <w:rFonts w:ascii="Arial" w:hAnsi="Arial" w:cs="Arial"/>
          <w:sz w:val="22"/>
          <w:szCs w:val="22"/>
        </w:rPr>
        <w:t xml:space="preserve"> Ubezpieczenie to obejmować powinno swym zakresem także mienie znajdujące się na Placu Budowy oraz mienie otaczające.</w:t>
      </w:r>
    </w:p>
    <w:p w:rsidR="00AF3613" w:rsidRPr="00F564C9" w:rsidRDefault="00F564C9" w:rsidP="00E33D80">
      <w:pPr>
        <w:numPr>
          <w:ilvl w:val="1"/>
          <w:numId w:val="52"/>
        </w:numPr>
        <w:spacing w:line="276" w:lineRule="auto"/>
        <w:ind w:left="851" w:hanging="567"/>
        <w:jc w:val="both"/>
        <w:rPr>
          <w:rFonts w:ascii="Arial" w:hAnsi="Arial" w:cs="Arial"/>
          <w:sz w:val="22"/>
          <w:szCs w:val="22"/>
        </w:rPr>
      </w:pPr>
      <w:r w:rsidRPr="00F564C9">
        <w:rPr>
          <w:rFonts w:ascii="Arial" w:hAnsi="Arial" w:cs="Arial"/>
          <w:sz w:val="22"/>
          <w:szCs w:val="22"/>
        </w:rPr>
        <w:t>Wykonawca zobowiązany jest do posiadania aktualnej polisy ubezpieczenia Odpowiedzialności Cywilnej prowadzonej działalności (delikt-kontrakt) z sumą gwarancyjną min 3.</w:t>
      </w:r>
      <w:r w:rsidR="003C7C2D">
        <w:rPr>
          <w:rFonts w:ascii="Arial" w:hAnsi="Arial" w:cs="Arial"/>
          <w:sz w:val="22"/>
          <w:szCs w:val="22"/>
        </w:rPr>
        <w:t>5</w:t>
      </w:r>
      <w:r w:rsidR="003C7C2D" w:rsidRPr="00F564C9">
        <w:rPr>
          <w:rFonts w:ascii="Arial" w:hAnsi="Arial" w:cs="Arial"/>
          <w:sz w:val="22"/>
          <w:szCs w:val="22"/>
        </w:rPr>
        <w:t>00</w:t>
      </w:r>
      <w:r w:rsidRPr="00F564C9">
        <w:rPr>
          <w:rFonts w:ascii="Arial" w:hAnsi="Arial" w:cs="Arial"/>
          <w:sz w:val="22"/>
          <w:szCs w:val="22"/>
        </w:rPr>
        <w:t xml:space="preserve">.000,00 PLN (słownie: trzy miliony </w:t>
      </w:r>
      <w:r w:rsidR="003C7C2D">
        <w:rPr>
          <w:rFonts w:ascii="Arial" w:hAnsi="Arial" w:cs="Arial"/>
          <w:sz w:val="22"/>
          <w:szCs w:val="22"/>
        </w:rPr>
        <w:t xml:space="preserve">pięćset tysięcy </w:t>
      </w:r>
      <w:r w:rsidRPr="00F564C9">
        <w:rPr>
          <w:rFonts w:ascii="Arial" w:hAnsi="Arial" w:cs="Arial"/>
          <w:sz w:val="22"/>
          <w:szCs w:val="22"/>
        </w:rPr>
        <w:t xml:space="preserve">złotych) lub równą wartości zlecenia (w zależności od tego, która z tych sum jest wyższa) </w:t>
      </w:r>
      <w:r w:rsidRPr="00F564C9">
        <w:rPr>
          <w:rFonts w:ascii="Arial" w:hAnsi="Arial" w:cs="Arial"/>
          <w:sz w:val="22"/>
          <w:szCs w:val="22"/>
        </w:rPr>
        <w:lastRenderedPageBreak/>
        <w:t>rozszerzoną o odpowiedzialność cywilną za produkt ( jeśli w ramach realizacji kontraktu wykonawcy można przypisać odpowiedzialność w zakresie wprow</w:t>
      </w:r>
      <w:r w:rsidR="008E0254">
        <w:rPr>
          <w:rFonts w:ascii="Arial" w:hAnsi="Arial" w:cs="Arial"/>
          <w:sz w:val="22"/>
          <w:szCs w:val="22"/>
        </w:rPr>
        <w:t xml:space="preserve">adzenia produktu do obrotu).  </w:t>
      </w:r>
      <w:r w:rsidRPr="00F564C9">
        <w:rPr>
          <w:rFonts w:ascii="Arial" w:hAnsi="Arial" w:cs="Arial"/>
          <w:sz w:val="22"/>
          <w:szCs w:val="22"/>
        </w:rPr>
        <w:t>Polisa obejmuje wszelkie ewentualne szkody mogące powstać przy realizacji Umowy w tym:</w:t>
      </w:r>
    </w:p>
    <w:p w:rsidR="00F564C9" w:rsidRDefault="00F564C9" w:rsidP="00E33D80">
      <w:pPr>
        <w:numPr>
          <w:ilvl w:val="2"/>
          <w:numId w:val="52"/>
        </w:numPr>
        <w:ind w:left="1843" w:hanging="929"/>
        <w:rPr>
          <w:rFonts w:ascii="Arial" w:hAnsi="Arial" w:cs="Arial"/>
          <w:sz w:val="22"/>
          <w:szCs w:val="22"/>
        </w:rPr>
      </w:pPr>
      <w:r>
        <w:rPr>
          <w:rFonts w:ascii="Arial" w:hAnsi="Arial" w:cs="Arial"/>
          <w:sz w:val="22"/>
          <w:szCs w:val="22"/>
        </w:rPr>
        <w:t>o</w:t>
      </w:r>
      <w:r w:rsidRPr="00986677">
        <w:rPr>
          <w:rFonts w:ascii="Arial" w:hAnsi="Arial" w:cs="Arial"/>
          <w:sz w:val="22"/>
          <w:szCs w:val="22"/>
        </w:rPr>
        <w:t>dpowiedzialność cywilną za podwykonawców</w:t>
      </w:r>
      <w:r>
        <w:rPr>
          <w:rFonts w:ascii="Arial" w:hAnsi="Arial" w:cs="Arial"/>
          <w:sz w:val="22"/>
          <w:szCs w:val="22"/>
        </w:rPr>
        <w:t xml:space="preserve"> (do pełnej sumy gwarancyjnej)</w:t>
      </w:r>
      <w:r w:rsidRPr="00986677">
        <w:rPr>
          <w:rFonts w:ascii="Arial" w:hAnsi="Arial" w:cs="Arial"/>
          <w:sz w:val="22"/>
          <w:szCs w:val="22"/>
        </w:rPr>
        <w:t xml:space="preserve">, </w:t>
      </w:r>
    </w:p>
    <w:p w:rsidR="00F564C9" w:rsidRDefault="00F564C9" w:rsidP="00E33D80">
      <w:pPr>
        <w:numPr>
          <w:ilvl w:val="2"/>
          <w:numId w:val="52"/>
        </w:numPr>
        <w:ind w:left="1843" w:hanging="929"/>
        <w:rPr>
          <w:rFonts w:ascii="Arial" w:hAnsi="Arial" w:cs="Arial"/>
          <w:sz w:val="22"/>
          <w:szCs w:val="22"/>
        </w:rPr>
      </w:pPr>
      <w:r w:rsidRPr="00986677">
        <w:rPr>
          <w:rFonts w:ascii="Arial" w:hAnsi="Arial" w:cs="Arial"/>
          <w:sz w:val="22"/>
          <w:szCs w:val="22"/>
        </w:rPr>
        <w:t>OC środowisko</w:t>
      </w:r>
      <w:r>
        <w:rPr>
          <w:rFonts w:ascii="Arial" w:hAnsi="Arial" w:cs="Arial"/>
          <w:sz w:val="22"/>
          <w:szCs w:val="22"/>
        </w:rPr>
        <w:t xml:space="preserve"> (jeśli zachodzi ryzyko powstania szkody)</w:t>
      </w:r>
      <w:r w:rsidRPr="00986677">
        <w:rPr>
          <w:rFonts w:ascii="Arial" w:hAnsi="Arial" w:cs="Arial"/>
          <w:sz w:val="22"/>
          <w:szCs w:val="22"/>
        </w:rPr>
        <w:t xml:space="preserve">, </w:t>
      </w:r>
    </w:p>
    <w:p w:rsidR="00F564C9" w:rsidRDefault="00F564C9" w:rsidP="00E33D80">
      <w:pPr>
        <w:numPr>
          <w:ilvl w:val="2"/>
          <w:numId w:val="52"/>
        </w:numPr>
        <w:ind w:left="1843" w:hanging="929"/>
        <w:rPr>
          <w:rFonts w:ascii="Arial" w:hAnsi="Arial" w:cs="Arial"/>
          <w:sz w:val="22"/>
          <w:szCs w:val="22"/>
        </w:rPr>
      </w:pPr>
      <w:r w:rsidRPr="00986677">
        <w:rPr>
          <w:rFonts w:ascii="Arial" w:hAnsi="Arial" w:cs="Arial"/>
          <w:sz w:val="22"/>
          <w:szCs w:val="22"/>
        </w:rPr>
        <w:t xml:space="preserve">OC pracodawcy, </w:t>
      </w:r>
    </w:p>
    <w:p w:rsidR="00F564C9" w:rsidRDefault="00F564C9" w:rsidP="00E33D80">
      <w:pPr>
        <w:numPr>
          <w:ilvl w:val="2"/>
          <w:numId w:val="52"/>
        </w:numPr>
        <w:ind w:left="1843" w:hanging="929"/>
        <w:rPr>
          <w:rFonts w:ascii="Arial" w:hAnsi="Arial" w:cs="Arial"/>
          <w:sz w:val="22"/>
          <w:szCs w:val="22"/>
        </w:rPr>
      </w:pPr>
      <w:r w:rsidRPr="00986677">
        <w:rPr>
          <w:rFonts w:ascii="Arial" w:hAnsi="Arial" w:cs="Arial"/>
          <w:sz w:val="22"/>
          <w:szCs w:val="22"/>
        </w:rPr>
        <w:t xml:space="preserve">uszkodzenie własności osób trzecich w wyniku działania lub zaniechania działania przez Wykonawcę, </w:t>
      </w:r>
    </w:p>
    <w:p w:rsidR="00F564C9" w:rsidRPr="00986677" w:rsidRDefault="00F564C9" w:rsidP="00E33D80">
      <w:pPr>
        <w:numPr>
          <w:ilvl w:val="2"/>
          <w:numId w:val="52"/>
        </w:numPr>
        <w:ind w:left="1843" w:hanging="929"/>
        <w:rPr>
          <w:rFonts w:ascii="Arial" w:hAnsi="Arial" w:cs="Arial"/>
          <w:sz w:val="22"/>
          <w:szCs w:val="22"/>
        </w:rPr>
      </w:pPr>
      <w:r w:rsidRPr="00986677">
        <w:rPr>
          <w:rFonts w:ascii="Arial" w:hAnsi="Arial" w:cs="Arial"/>
          <w:sz w:val="22"/>
          <w:szCs w:val="22"/>
        </w:rPr>
        <w:t>śmierć lub kalectwo osób wynikające z działania lub zaniechania działania Wykonawcy.</w:t>
      </w:r>
    </w:p>
    <w:p w:rsidR="00F564C9" w:rsidRDefault="00F564C9" w:rsidP="00E33D80">
      <w:pPr>
        <w:numPr>
          <w:ilvl w:val="1"/>
          <w:numId w:val="52"/>
        </w:numPr>
        <w:spacing w:line="276" w:lineRule="auto"/>
        <w:ind w:left="851" w:hanging="567"/>
        <w:jc w:val="both"/>
        <w:rPr>
          <w:rFonts w:ascii="Arial" w:hAnsi="Arial" w:cs="Arial"/>
          <w:sz w:val="22"/>
          <w:szCs w:val="22"/>
        </w:rPr>
      </w:pPr>
      <w:r w:rsidRPr="004E0BEF">
        <w:rPr>
          <w:rFonts w:ascii="Arial" w:hAnsi="Arial" w:cs="Arial"/>
          <w:sz w:val="22"/>
          <w:szCs w:val="22"/>
        </w:rPr>
        <w:t>W przypadku wygaśnięcia polisy Wykonawca jest zobowiązany do jej odnowienia na nie gorszych warunkach. Wykonawca zobowiązany jest okazywać Zamawiającemu, na każde jego żądanie, dowody potwierdzające zawarcie takiej umowy oraz płatność składek ubezpieczeniowych.</w:t>
      </w:r>
    </w:p>
    <w:p w:rsidR="00C138D5" w:rsidRPr="00795D34" w:rsidRDefault="00C138D5" w:rsidP="00E33D80">
      <w:pPr>
        <w:numPr>
          <w:ilvl w:val="1"/>
          <w:numId w:val="52"/>
        </w:numPr>
        <w:spacing w:line="276" w:lineRule="auto"/>
        <w:ind w:left="851" w:hanging="567"/>
        <w:jc w:val="both"/>
        <w:rPr>
          <w:rFonts w:ascii="Arial" w:hAnsi="Arial" w:cs="Arial"/>
          <w:sz w:val="22"/>
          <w:szCs w:val="22"/>
        </w:rPr>
      </w:pPr>
      <w:r w:rsidRPr="00795D34">
        <w:rPr>
          <w:rFonts w:ascii="Arial" w:hAnsi="Arial" w:cs="Arial"/>
          <w:sz w:val="22"/>
          <w:szCs w:val="22"/>
        </w:rPr>
        <w:t>Wypełnienie powyższego zobowiązania nie wyłącza ani nie ogranicza odpowiedzialności Wykonawcy wynikającej z Umowy.</w:t>
      </w:r>
    </w:p>
    <w:p w:rsidR="00C138D5" w:rsidRPr="00795D34" w:rsidRDefault="00C138D5" w:rsidP="00E33D80">
      <w:pPr>
        <w:numPr>
          <w:ilvl w:val="1"/>
          <w:numId w:val="52"/>
        </w:numPr>
        <w:spacing w:line="276" w:lineRule="auto"/>
        <w:ind w:left="851" w:hanging="567"/>
        <w:jc w:val="both"/>
        <w:rPr>
          <w:rFonts w:ascii="Arial" w:hAnsi="Arial" w:cs="Arial"/>
          <w:sz w:val="22"/>
          <w:szCs w:val="22"/>
        </w:rPr>
      </w:pPr>
      <w:r w:rsidRPr="00795D34">
        <w:rPr>
          <w:rFonts w:ascii="Arial" w:hAnsi="Arial" w:cs="Arial"/>
          <w:sz w:val="22"/>
          <w:szCs w:val="22"/>
        </w:rPr>
        <w:t xml:space="preserve">W przypadku, gdyby Wykonawca w terminie określonym w ust. 3.1. Umowy nie przedłożył polis ubezpieczeniowych wraz z dowodami opłaty składek, Zamawiający ma prawo do zawarcia Umowy ubezpieczenia na koszt Wykonawcy, z prawem potrącenia kosztu składek z wynagrodzenia należnego Wykonawcy. W przypadku, gdy Zamawiający zawrze umowę ubezpieczenia na rzecz Wykonawcy, Zamawiający w terminie 7 dni od daty zawarcia ubezpieczenia wystawi notę </w:t>
      </w:r>
      <w:r w:rsidR="00510B59">
        <w:rPr>
          <w:rFonts w:ascii="Arial" w:hAnsi="Arial" w:cs="Arial"/>
          <w:sz w:val="22"/>
          <w:szCs w:val="22"/>
        </w:rPr>
        <w:t>księgową (</w:t>
      </w:r>
      <w:r w:rsidRPr="00795D34">
        <w:rPr>
          <w:rFonts w:ascii="Arial" w:hAnsi="Arial" w:cs="Arial"/>
          <w:sz w:val="22"/>
          <w:szCs w:val="22"/>
        </w:rPr>
        <w:t>obciążeniową</w:t>
      </w:r>
      <w:r w:rsidR="00510B59">
        <w:rPr>
          <w:rFonts w:ascii="Arial" w:hAnsi="Arial" w:cs="Arial"/>
          <w:sz w:val="22"/>
          <w:szCs w:val="22"/>
        </w:rPr>
        <w:t>)</w:t>
      </w:r>
      <w:r w:rsidRPr="00795D34">
        <w:rPr>
          <w:rFonts w:ascii="Arial" w:hAnsi="Arial" w:cs="Arial"/>
          <w:sz w:val="22"/>
          <w:szCs w:val="22"/>
        </w:rPr>
        <w:t xml:space="preserve"> na rzecz Wykonawcy, tytułem zwrotu kosztów zawarcia ubezpieczenia, a Wykonawca będzie zobowiązany do jej zapłaty w terminie 14 dni kalendarzowych. Wszelkie zmiany warunków umów ubezpieczenia mogą być dokonane wyłącznie za zgodą Zamawiającego.</w:t>
      </w:r>
    </w:p>
    <w:p w:rsidR="00C138D5" w:rsidRPr="00795D34" w:rsidRDefault="00C138D5" w:rsidP="00E33D80">
      <w:pPr>
        <w:pStyle w:val="Nagwek1"/>
        <w:numPr>
          <w:ilvl w:val="0"/>
          <w:numId w:val="52"/>
        </w:numPr>
        <w:rPr>
          <w:rFonts w:ascii="Arial" w:hAnsi="Arial" w:cs="Arial"/>
          <w:sz w:val="22"/>
          <w:szCs w:val="22"/>
        </w:rPr>
      </w:pPr>
      <w:r w:rsidRPr="00795D34">
        <w:rPr>
          <w:rFonts w:ascii="Arial" w:hAnsi="Arial" w:cs="Arial"/>
          <w:sz w:val="22"/>
          <w:szCs w:val="22"/>
        </w:rPr>
        <w:t>ZABEZPIECZENIE DOBREGO WYKONANIA UMOWY</w:t>
      </w:r>
    </w:p>
    <w:p w:rsidR="00C138D5" w:rsidRPr="00795D34" w:rsidRDefault="00C138D5" w:rsidP="00E33D80">
      <w:pPr>
        <w:numPr>
          <w:ilvl w:val="1"/>
          <w:numId w:val="52"/>
        </w:numPr>
        <w:spacing w:line="276" w:lineRule="auto"/>
        <w:ind w:left="851" w:hanging="567"/>
        <w:jc w:val="both"/>
        <w:rPr>
          <w:rFonts w:ascii="Arial" w:hAnsi="Arial" w:cs="Arial"/>
          <w:sz w:val="22"/>
          <w:szCs w:val="22"/>
        </w:rPr>
      </w:pPr>
      <w:r w:rsidRPr="00795D34">
        <w:rPr>
          <w:rFonts w:ascii="Arial" w:hAnsi="Arial" w:cs="Arial"/>
          <w:sz w:val="22"/>
          <w:szCs w:val="22"/>
        </w:rPr>
        <w:t xml:space="preserve">Zabezpieczeniem należytego wykonania </w:t>
      </w:r>
      <w:r w:rsidR="009C3498" w:rsidRPr="00795D34">
        <w:rPr>
          <w:rFonts w:ascii="Arial" w:hAnsi="Arial" w:cs="Arial"/>
          <w:sz w:val="22"/>
          <w:szCs w:val="22"/>
        </w:rPr>
        <w:t>P</w:t>
      </w:r>
      <w:r w:rsidRPr="00795D34">
        <w:rPr>
          <w:rFonts w:ascii="Arial" w:hAnsi="Arial" w:cs="Arial"/>
          <w:sz w:val="22"/>
          <w:szCs w:val="22"/>
        </w:rPr>
        <w:t xml:space="preserve">rzedmiotu </w:t>
      </w:r>
      <w:r w:rsidR="00D458B0" w:rsidRPr="00795D34">
        <w:rPr>
          <w:rFonts w:ascii="Arial" w:hAnsi="Arial" w:cs="Arial"/>
          <w:sz w:val="22"/>
          <w:szCs w:val="22"/>
        </w:rPr>
        <w:t>U</w:t>
      </w:r>
      <w:r w:rsidRPr="00795D34">
        <w:rPr>
          <w:rFonts w:ascii="Arial" w:hAnsi="Arial" w:cs="Arial"/>
          <w:sz w:val="22"/>
          <w:szCs w:val="22"/>
        </w:rPr>
        <w:t xml:space="preserve">mowy przez Wykonawcę jest kaucja pieniężna lub zaakceptowana przez Zamawiającego nieodwołalna, bezwarunkowa, płatna na pierwsze żądanie gwarancja bankowa lub ubezpieczeniowa, w wysokości 5% wynagrodzenia netto, określonego w ust. 14.1 Umowy, udzielona na okres realizacji </w:t>
      </w:r>
      <w:r w:rsidR="009C3498" w:rsidRPr="00795D34">
        <w:rPr>
          <w:rFonts w:ascii="Arial" w:hAnsi="Arial" w:cs="Arial"/>
          <w:sz w:val="22"/>
          <w:szCs w:val="22"/>
        </w:rPr>
        <w:t>P</w:t>
      </w:r>
      <w:r w:rsidRPr="00795D34">
        <w:rPr>
          <w:rFonts w:ascii="Arial" w:hAnsi="Arial" w:cs="Arial"/>
          <w:sz w:val="22"/>
          <w:szCs w:val="22"/>
        </w:rPr>
        <w:t xml:space="preserve">rzedmiotu </w:t>
      </w:r>
      <w:r w:rsidR="00D458B0" w:rsidRPr="00795D34">
        <w:rPr>
          <w:rFonts w:ascii="Arial" w:hAnsi="Arial" w:cs="Arial"/>
          <w:sz w:val="22"/>
          <w:szCs w:val="22"/>
        </w:rPr>
        <w:t>U</w:t>
      </w:r>
      <w:r w:rsidRPr="00795D34">
        <w:rPr>
          <w:rFonts w:ascii="Arial" w:hAnsi="Arial" w:cs="Arial"/>
          <w:sz w:val="22"/>
          <w:szCs w:val="22"/>
        </w:rPr>
        <w:t xml:space="preserve">mowy (o którym mowa w ust. 3.2. Umowy) plus 14 dni (Zabezpieczenie). Wykonawca będzie zobowiązany do ustanowienia Zabezpieczenia wg własnego wyboru. Z </w:t>
      </w:r>
      <w:r w:rsidR="00E6101D" w:rsidRPr="00795D34">
        <w:rPr>
          <w:rFonts w:ascii="Arial" w:hAnsi="Arial" w:cs="Arial"/>
          <w:sz w:val="22"/>
          <w:szCs w:val="22"/>
        </w:rPr>
        <w:t xml:space="preserve">zabezpieczenia </w:t>
      </w:r>
      <w:r w:rsidRPr="00795D34">
        <w:rPr>
          <w:rFonts w:ascii="Arial" w:hAnsi="Arial" w:cs="Arial"/>
          <w:sz w:val="22"/>
          <w:szCs w:val="22"/>
        </w:rPr>
        <w:t>albo ze środków zatrzymanych w trybie ust. 11.4 Umowy, Zamawiający może zaspokoić przysługujące mu wobec Wykonawcy roszczenia wynikające z niewykonania lub nienależytego wykonania przez Wykonawcę zobowiązań wynikających z Umowy.</w:t>
      </w:r>
    </w:p>
    <w:p w:rsidR="00C138D5" w:rsidRPr="00795D34" w:rsidRDefault="00C138D5" w:rsidP="00E33D80">
      <w:pPr>
        <w:numPr>
          <w:ilvl w:val="1"/>
          <w:numId w:val="52"/>
        </w:numPr>
        <w:spacing w:line="276" w:lineRule="auto"/>
        <w:ind w:left="851" w:hanging="567"/>
        <w:jc w:val="both"/>
        <w:rPr>
          <w:rFonts w:ascii="Arial" w:hAnsi="Arial" w:cs="Arial"/>
          <w:sz w:val="22"/>
          <w:szCs w:val="22"/>
        </w:rPr>
      </w:pPr>
      <w:r w:rsidRPr="00795D34">
        <w:rPr>
          <w:rFonts w:ascii="Arial" w:hAnsi="Arial" w:cs="Arial"/>
          <w:sz w:val="22"/>
          <w:szCs w:val="22"/>
        </w:rPr>
        <w:t xml:space="preserve">W przypadku ustanowienia Zabezpieczenia w formie gwarancji bankowej lub ubezpieczeniowej, przedmiotową gwarancję Wykonawca zobowiązany jest dostarczyć w oryginale niezwłocznie po dacie zawarcia </w:t>
      </w:r>
      <w:r w:rsidR="00D458B0" w:rsidRPr="00795D34">
        <w:rPr>
          <w:rFonts w:ascii="Arial" w:hAnsi="Arial" w:cs="Arial"/>
          <w:sz w:val="22"/>
          <w:szCs w:val="22"/>
        </w:rPr>
        <w:t>U</w:t>
      </w:r>
      <w:r w:rsidRPr="00795D34">
        <w:rPr>
          <w:rFonts w:ascii="Arial" w:hAnsi="Arial" w:cs="Arial"/>
          <w:sz w:val="22"/>
          <w:szCs w:val="22"/>
        </w:rPr>
        <w:t xml:space="preserve">mowy, najdalej do 14 dni od dnia zawarcia </w:t>
      </w:r>
      <w:r w:rsidR="00D458B0" w:rsidRPr="00795D34">
        <w:rPr>
          <w:rFonts w:ascii="Arial" w:hAnsi="Arial" w:cs="Arial"/>
          <w:sz w:val="22"/>
          <w:szCs w:val="22"/>
        </w:rPr>
        <w:t>U</w:t>
      </w:r>
      <w:r w:rsidRPr="00795D34">
        <w:rPr>
          <w:rFonts w:ascii="Arial" w:hAnsi="Arial" w:cs="Arial"/>
          <w:sz w:val="22"/>
          <w:szCs w:val="22"/>
        </w:rPr>
        <w:t xml:space="preserve">mowy. </w:t>
      </w:r>
    </w:p>
    <w:p w:rsidR="00C138D5" w:rsidRPr="00795D34" w:rsidRDefault="00C138D5" w:rsidP="00E33D80">
      <w:pPr>
        <w:numPr>
          <w:ilvl w:val="1"/>
          <w:numId w:val="52"/>
        </w:numPr>
        <w:spacing w:line="276" w:lineRule="auto"/>
        <w:ind w:left="851" w:hanging="567"/>
        <w:jc w:val="both"/>
        <w:rPr>
          <w:rFonts w:ascii="Arial" w:hAnsi="Arial" w:cs="Arial"/>
          <w:sz w:val="22"/>
          <w:szCs w:val="22"/>
        </w:rPr>
      </w:pPr>
      <w:r w:rsidRPr="00795D34">
        <w:rPr>
          <w:rFonts w:ascii="Arial" w:hAnsi="Arial" w:cs="Arial"/>
          <w:sz w:val="22"/>
          <w:szCs w:val="22"/>
        </w:rPr>
        <w:t xml:space="preserve">W przypadku ustanowienia Zabezpieczenia w formie kaucji pieniężnej, Wykonawca zobowiązany będzie do wpłaty ww. zabezpieczenia na konto Zamawiającego w terminie maksymalnie do 14 dni od daty zawarcia </w:t>
      </w:r>
      <w:r w:rsidR="00D458B0" w:rsidRPr="00795D34">
        <w:rPr>
          <w:rFonts w:ascii="Arial" w:hAnsi="Arial" w:cs="Arial"/>
          <w:sz w:val="22"/>
          <w:szCs w:val="22"/>
        </w:rPr>
        <w:t>U</w:t>
      </w:r>
      <w:r w:rsidRPr="00795D34">
        <w:rPr>
          <w:rFonts w:ascii="Arial" w:hAnsi="Arial" w:cs="Arial"/>
          <w:sz w:val="22"/>
          <w:szCs w:val="22"/>
        </w:rPr>
        <w:t xml:space="preserve">mowy. </w:t>
      </w:r>
    </w:p>
    <w:p w:rsidR="0066156A" w:rsidRPr="00795D34" w:rsidRDefault="00C138D5" w:rsidP="00E33D80">
      <w:pPr>
        <w:numPr>
          <w:ilvl w:val="1"/>
          <w:numId w:val="52"/>
        </w:numPr>
        <w:spacing w:line="276" w:lineRule="auto"/>
        <w:ind w:left="851" w:hanging="567"/>
        <w:jc w:val="both"/>
        <w:rPr>
          <w:rFonts w:ascii="Arial" w:hAnsi="Arial" w:cs="Arial"/>
          <w:sz w:val="22"/>
          <w:szCs w:val="22"/>
        </w:rPr>
      </w:pPr>
      <w:r w:rsidRPr="00795D34">
        <w:rPr>
          <w:rFonts w:ascii="Arial" w:hAnsi="Arial" w:cs="Arial"/>
          <w:sz w:val="22"/>
          <w:szCs w:val="22"/>
        </w:rPr>
        <w:t>W razie nieprzedłożenia przez Wykonawcę Zabezpieczenia w terminie 14 dni od dnia zawarcia Umowy, Zabezpieczenie zostanie ustanowione poprzez zatrzymanie</w:t>
      </w:r>
      <w:r w:rsidR="0006558A" w:rsidRPr="00795D34">
        <w:rPr>
          <w:rFonts w:ascii="Arial" w:hAnsi="Arial" w:cs="Arial"/>
          <w:sz w:val="22"/>
          <w:szCs w:val="22"/>
        </w:rPr>
        <w:t xml:space="preserve"> z </w:t>
      </w:r>
      <w:r w:rsidRPr="00795D34">
        <w:rPr>
          <w:rFonts w:ascii="Arial" w:hAnsi="Arial" w:cs="Arial"/>
          <w:sz w:val="22"/>
          <w:szCs w:val="22"/>
        </w:rPr>
        <w:lastRenderedPageBreak/>
        <w:t>wynagrodzenia Wykonawcy</w:t>
      </w:r>
      <w:r w:rsidR="0006558A" w:rsidRPr="00795D34">
        <w:rPr>
          <w:rFonts w:ascii="Arial" w:hAnsi="Arial" w:cs="Arial"/>
          <w:sz w:val="22"/>
          <w:szCs w:val="22"/>
        </w:rPr>
        <w:t xml:space="preserve"> kwoty wskazanej w pk</w:t>
      </w:r>
      <w:r w:rsidR="00163262" w:rsidRPr="00795D34">
        <w:rPr>
          <w:rFonts w:ascii="Arial" w:hAnsi="Arial" w:cs="Arial"/>
          <w:sz w:val="22"/>
          <w:szCs w:val="22"/>
        </w:rPr>
        <w:t>t</w:t>
      </w:r>
      <w:r w:rsidR="0006558A" w:rsidRPr="00795D34">
        <w:rPr>
          <w:rFonts w:ascii="Arial" w:hAnsi="Arial" w:cs="Arial"/>
          <w:sz w:val="22"/>
          <w:szCs w:val="22"/>
        </w:rPr>
        <w:t xml:space="preserve"> 11.1 z pierwszej </w:t>
      </w:r>
      <w:r w:rsidR="00163262" w:rsidRPr="00795D34">
        <w:rPr>
          <w:rFonts w:ascii="Arial" w:hAnsi="Arial" w:cs="Arial"/>
          <w:sz w:val="22"/>
          <w:szCs w:val="22"/>
        </w:rPr>
        <w:t xml:space="preserve">faktury </w:t>
      </w:r>
      <w:r w:rsidR="0006558A" w:rsidRPr="00795D34">
        <w:rPr>
          <w:rFonts w:ascii="Arial" w:hAnsi="Arial" w:cs="Arial"/>
          <w:sz w:val="22"/>
          <w:szCs w:val="22"/>
        </w:rPr>
        <w:t xml:space="preserve">i/lub ewentualnie kolejnych faktur </w:t>
      </w:r>
      <w:r w:rsidR="00877D73" w:rsidRPr="00795D34">
        <w:rPr>
          <w:rFonts w:ascii="Arial" w:hAnsi="Arial" w:cs="Arial"/>
          <w:sz w:val="22"/>
          <w:szCs w:val="22"/>
        </w:rPr>
        <w:t>w</w:t>
      </w:r>
      <w:r w:rsidR="00163262" w:rsidRPr="00795D34">
        <w:rPr>
          <w:rFonts w:ascii="Arial" w:hAnsi="Arial" w:cs="Arial"/>
          <w:sz w:val="22"/>
          <w:szCs w:val="22"/>
        </w:rPr>
        <w:t xml:space="preserve"> przypadku gdy wartość Zabezpieczenia przewyższy wartość pierwszej faktury </w:t>
      </w:r>
      <w:r w:rsidR="0006558A" w:rsidRPr="00795D34">
        <w:rPr>
          <w:rFonts w:ascii="Arial" w:hAnsi="Arial" w:cs="Arial"/>
          <w:sz w:val="22"/>
          <w:szCs w:val="22"/>
        </w:rPr>
        <w:t>wystawion</w:t>
      </w:r>
      <w:r w:rsidR="00163262" w:rsidRPr="00795D34">
        <w:rPr>
          <w:rFonts w:ascii="Arial" w:hAnsi="Arial" w:cs="Arial"/>
          <w:sz w:val="22"/>
          <w:szCs w:val="22"/>
        </w:rPr>
        <w:t>ej</w:t>
      </w:r>
      <w:r w:rsidR="0006558A" w:rsidRPr="00795D34">
        <w:rPr>
          <w:rFonts w:ascii="Arial" w:hAnsi="Arial" w:cs="Arial"/>
          <w:sz w:val="22"/>
          <w:szCs w:val="22"/>
        </w:rPr>
        <w:t xml:space="preserve"> przez Wykonawcę</w:t>
      </w:r>
      <w:r w:rsidRPr="00795D34">
        <w:rPr>
          <w:rFonts w:ascii="Arial" w:hAnsi="Arial" w:cs="Arial"/>
          <w:sz w:val="22"/>
          <w:szCs w:val="22"/>
        </w:rPr>
        <w:t xml:space="preserve">. </w:t>
      </w:r>
    </w:p>
    <w:p w:rsidR="00C138D5" w:rsidRPr="00795D34" w:rsidRDefault="00C138D5" w:rsidP="00E33D80">
      <w:pPr>
        <w:numPr>
          <w:ilvl w:val="1"/>
          <w:numId w:val="52"/>
        </w:numPr>
        <w:spacing w:line="276" w:lineRule="auto"/>
        <w:ind w:left="851" w:hanging="567"/>
        <w:jc w:val="both"/>
        <w:rPr>
          <w:rFonts w:ascii="Arial" w:hAnsi="Arial" w:cs="Arial"/>
          <w:sz w:val="22"/>
          <w:szCs w:val="22"/>
        </w:rPr>
      </w:pPr>
      <w:r w:rsidRPr="00795D34">
        <w:rPr>
          <w:rFonts w:ascii="Arial" w:hAnsi="Arial" w:cs="Arial"/>
          <w:sz w:val="22"/>
          <w:szCs w:val="22"/>
        </w:rPr>
        <w:t>Strony ustalają, że zabezpieczeniem roszczeń Zamawiającego z tytułu gwarancji technicznej (jakościowej) jest kaucja pieniężna lub zaakceptowana przez Zamawiającego nieodwołalna, bezwarunkowa, płatna na pierwsze żądanie gwarancja bankowa lub ubezpieczeniowa, w wysokości 5% wynagrodzenia netto, o którym mowa w ust. 14.1 umowy, udzielona na okres zgodny z warunkami gwarancji określonymi w ust. 15.1 umowy plus 14 dni kalendarzowe (Kaucja Gwarancyjna). W celu uniknięcia wątpliwości Strony wyjaśniają, że z Kaucji Gwarancyjnej, Zamawiający może zaspokoić przysługujące mu wobec Wykonawcy roszczenia z tytułu gwarancji technicznej (jakościowej) oraz w innych przypadkach przewidzianych w Umowie.</w:t>
      </w:r>
    </w:p>
    <w:p w:rsidR="00C138D5" w:rsidRPr="00795D34" w:rsidRDefault="00C138D5" w:rsidP="00E33D80">
      <w:pPr>
        <w:numPr>
          <w:ilvl w:val="1"/>
          <w:numId w:val="52"/>
        </w:numPr>
        <w:spacing w:line="276" w:lineRule="auto"/>
        <w:ind w:left="851" w:hanging="567"/>
        <w:jc w:val="both"/>
        <w:rPr>
          <w:rFonts w:ascii="Arial" w:hAnsi="Arial" w:cs="Arial"/>
          <w:sz w:val="22"/>
          <w:szCs w:val="22"/>
        </w:rPr>
      </w:pPr>
      <w:r w:rsidRPr="00795D34">
        <w:rPr>
          <w:rFonts w:ascii="Arial" w:hAnsi="Arial" w:cs="Arial"/>
          <w:sz w:val="22"/>
          <w:szCs w:val="22"/>
        </w:rPr>
        <w:t xml:space="preserve">W przypadku ustanowienia Kaucji Gwarancyjnej w formie gwarancji bankowej lub ubezpieczeniowej, przedmiotową gwarancję Wykonawca zobowiązany jest dostarczyć w oryginale niezwłocznie po zakończeniu okresu realizacji </w:t>
      </w:r>
      <w:r w:rsidR="009C3498" w:rsidRPr="00795D34">
        <w:rPr>
          <w:rFonts w:ascii="Arial" w:hAnsi="Arial" w:cs="Arial"/>
          <w:sz w:val="22"/>
          <w:szCs w:val="22"/>
        </w:rPr>
        <w:t>P</w:t>
      </w:r>
      <w:r w:rsidRPr="00795D34">
        <w:rPr>
          <w:rFonts w:ascii="Arial" w:hAnsi="Arial" w:cs="Arial"/>
          <w:sz w:val="22"/>
          <w:szCs w:val="22"/>
        </w:rPr>
        <w:t xml:space="preserve">rzedmiotu </w:t>
      </w:r>
      <w:r w:rsidR="009C3498" w:rsidRPr="00795D34">
        <w:rPr>
          <w:rFonts w:ascii="Arial" w:hAnsi="Arial" w:cs="Arial"/>
          <w:sz w:val="22"/>
          <w:szCs w:val="22"/>
        </w:rPr>
        <w:t>Umowy</w:t>
      </w:r>
      <w:r w:rsidRPr="00795D34">
        <w:rPr>
          <w:rFonts w:ascii="Arial" w:hAnsi="Arial" w:cs="Arial"/>
          <w:sz w:val="22"/>
          <w:szCs w:val="22"/>
        </w:rPr>
        <w:t>, nie później niż w terminie 14 dni od tej daty. Jeżeli Zabezpieczeniem była kaucja pieniężna lub doszło do zatrzymania wynagrodzenia Wykonawcy, kwota Zabezpieczenia zostanie zwrócona Wykonawcy w terminie 14 dni od dnia doręczenia Zamawiającemu Kaucji Gwarancyjnej w formie gwarancji bankowej lub ubezpieczeniowej.</w:t>
      </w:r>
    </w:p>
    <w:p w:rsidR="00C138D5" w:rsidRPr="00795D34" w:rsidRDefault="00C138D5" w:rsidP="00E33D80">
      <w:pPr>
        <w:numPr>
          <w:ilvl w:val="1"/>
          <w:numId w:val="52"/>
        </w:numPr>
        <w:spacing w:line="276" w:lineRule="auto"/>
        <w:ind w:left="851" w:hanging="567"/>
        <w:jc w:val="both"/>
        <w:rPr>
          <w:rFonts w:ascii="Arial" w:hAnsi="Arial" w:cs="Arial"/>
          <w:sz w:val="22"/>
          <w:szCs w:val="22"/>
        </w:rPr>
      </w:pPr>
      <w:r w:rsidRPr="00795D34">
        <w:rPr>
          <w:rFonts w:ascii="Arial" w:hAnsi="Arial" w:cs="Arial"/>
          <w:sz w:val="22"/>
          <w:szCs w:val="22"/>
        </w:rPr>
        <w:t>W przypadku niedostarczenia w terminie gwarancji, o której mowa w ust. 11.6 powyżej, na poczet Kaucji Gwarancyjnej zostanie zaliczona</w:t>
      </w:r>
      <w:r w:rsidR="00967A02" w:rsidRPr="00795D34">
        <w:rPr>
          <w:rFonts w:ascii="Arial" w:hAnsi="Arial" w:cs="Arial"/>
          <w:sz w:val="22"/>
          <w:szCs w:val="22"/>
        </w:rPr>
        <w:t>,</w:t>
      </w:r>
      <w:r w:rsidRPr="00795D34">
        <w:rPr>
          <w:rFonts w:ascii="Arial" w:hAnsi="Arial" w:cs="Arial"/>
          <w:sz w:val="22"/>
          <w:szCs w:val="22"/>
        </w:rPr>
        <w:t xml:space="preserve"> złożona tytułem Zabezpieczenia na podstawie ust. 11.3. powyżej</w:t>
      </w:r>
      <w:r w:rsidR="00967A02" w:rsidRPr="00795D34">
        <w:rPr>
          <w:rFonts w:ascii="Arial" w:hAnsi="Arial" w:cs="Arial"/>
          <w:sz w:val="22"/>
          <w:szCs w:val="22"/>
        </w:rPr>
        <w:t>,</w:t>
      </w:r>
      <w:r w:rsidRPr="00795D34">
        <w:rPr>
          <w:rFonts w:ascii="Arial" w:hAnsi="Arial" w:cs="Arial"/>
          <w:sz w:val="22"/>
          <w:szCs w:val="22"/>
        </w:rPr>
        <w:t xml:space="preserve"> kaucja pieniężna lub zatrzymane na podstawie ust. 11.4 powyżej wynagrodzenie Wykonawcy.</w:t>
      </w:r>
    </w:p>
    <w:p w:rsidR="00C138D5" w:rsidRPr="00795D34" w:rsidRDefault="00C138D5" w:rsidP="00E33D80">
      <w:pPr>
        <w:numPr>
          <w:ilvl w:val="1"/>
          <w:numId w:val="52"/>
        </w:numPr>
        <w:spacing w:line="276" w:lineRule="auto"/>
        <w:ind w:left="851" w:hanging="567"/>
        <w:jc w:val="both"/>
        <w:rPr>
          <w:rFonts w:ascii="Arial" w:hAnsi="Arial" w:cs="Arial"/>
          <w:sz w:val="22"/>
          <w:szCs w:val="22"/>
        </w:rPr>
      </w:pPr>
      <w:r w:rsidRPr="00795D34">
        <w:rPr>
          <w:rFonts w:ascii="Arial" w:hAnsi="Arial" w:cs="Arial"/>
          <w:sz w:val="22"/>
          <w:szCs w:val="22"/>
        </w:rPr>
        <w:t>W razie gdy Zabezpieczeniem była gwarancja bankowa lub ubezpieczeniowa, a Wykonawca nie złożył nowej gwarancji bankowej lub ubezpieczeniowej z tytułu Kaucji Gwarancyjnej w terminie określonym w ust. 11.6. powyżej, zabezpieczenie z tytułu Kaucji Gwarancyjnej w wysokości 5% wynagrodzenia netto określonego w ust. 14.1. Umowy zostanie zatrzymane z ostatniej faktury płatnej na rzecz Wykonawcy na podstawie jednostronnego potrącenia Zamawiającego.</w:t>
      </w:r>
    </w:p>
    <w:p w:rsidR="00C138D5" w:rsidRPr="00795D34" w:rsidRDefault="00C138D5" w:rsidP="00E33D80">
      <w:pPr>
        <w:numPr>
          <w:ilvl w:val="1"/>
          <w:numId w:val="52"/>
        </w:numPr>
        <w:spacing w:line="276" w:lineRule="auto"/>
        <w:ind w:left="851" w:hanging="567"/>
        <w:jc w:val="both"/>
        <w:rPr>
          <w:rFonts w:ascii="Arial" w:hAnsi="Arial" w:cs="Arial"/>
          <w:sz w:val="22"/>
          <w:szCs w:val="22"/>
        </w:rPr>
      </w:pPr>
      <w:r w:rsidRPr="00795D34">
        <w:rPr>
          <w:rFonts w:ascii="Arial" w:hAnsi="Arial" w:cs="Arial"/>
          <w:sz w:val="22"/>
          <w:szCs w:val="22"/>
        </w:rPr>
        <w:t xml:space="preserve">Niewykorzystana przez Zamawiającego część kaucji pieniężnej lub zatrzymanego w ramach zabezpieczenia wynagrodzenia zostanie zwrócona Wykonawcy bez odsetek w terminie </w:t>
      </w:r>
      <w:r w:rsidR="005432AD" w:rsidRPr="00795D34">
        <w:rPr>
          <w:rFonts w:ascii="Arial" w:hAnsi="Arial" w:cs="Arial"/>
          <w:sz w:val="22"/>
          <w:szCs w:val="22"/>
        </w:rPr>
        <w:t xml:space="preserve">21 </w:t>
      </w:r>
      <w:r w:rsidRPr="00795D34">
        <w:rPr>
          <w:rFonts w:ascii="Arial" w:hAnsi="Arial" w:cs="Arial"/>
          <w:sz w:val="22"/>
          <w:szCs w:val="22"/>
        </w:rPr>
        <w:t>dni od dnia ziszczenia się jednej z poniższych okoliczności:</w:t>
      </w:r>
    </w:p>
    <w:p w:rsidR="00C138D5" w:rsidRPr="00795D34" w:rsidRDefault="00C138D5" w:rsidP="00E33D80">
      <w:pPr>
        <w:numPr>
          <w:ilvl w:val="2"/>
          <w:numId w:val="52"/>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 xml:space="preserve">Wykonawca w ramach zabezpieczenia złożył Zamawiającemu gwarancję bankową lub ubezpieczeniową odpowiadającą wymogom określonym w ust. 11.2. lub 11.6. powyżej, zależnie od tego czy gwarancja jest składana w okresie realizacji </w:t>
      </w:r>
      <w:r w:rsidR="00E05D12" w:rsidRPr="00795D34">
        <w:rPr>
          <w:rFonts w:ascii="Arial" w:hAnsi="Arial" w:cs="Arial"/>
          <w:sz w:val="22"/>
          <w:szCs w:val="22"/>
        </w:rPr>
        <w:t>P</w:t>
      </w:r>
      <w:r w:rsidRPr="00795D34">
        <w:rPr>
          <w:rFonts w:ascii="Arial" w:hAnsi="Arial" w:cs="Arial"/>
          <w:sz w:val="22"/>
          <w:szCs w:val="22"/>
        </w:rPr>
        <w:t xml:space="preserve">rzedmiotu </w:t>
      </w:r>
      <w:r w:rsidR="00E05D12" w:rsidRPr="00795D34">
        <w:rPr>
          <w:rFonts w:ascii="Arial" w:hAnsi="Arial" w:cs="Arial"/>
          <w:sz w:val="22"/>
          <w:szCs w:val="22"/>
        </w:rPr>
        <w:t>U</w:t>
      </w:r>
      <w:r w:rsidRPr="00795D34">
        <w:rPr>
          <w:rFonts w:ascii="Arial" w:hAnsi="Arial" w:cs="Arial"/>
          <w:sz w:val="22"/>
          <w:szCs w:val="22"/>
        </w:rPr>
        <w:t>mowy czy też w okresie gwarancji,</w:t>
      </w:r>
    </w:p>
    <w:p w:rsidR="00C138D5" w:rsidRPr="00795D34" w:rsidRDefault="00C138D5" w:rsidP="00E33D80">
      <w:pPr>
        <w:numPr>
          <w:ilvl w:val="2"/>
          <w:numId w:val="52"/>
        </w:numPr>
        <w:tabs>
          <w:tab w:val="left" w:pos="1560"/>
        </w:tabs>
        <w:spacing w:line="276" w:lineRule="auto"/>
        <w:ind w:left="1560" w:hanging="709"/>
        <w:jc w:val="both"/>
        <w:rPr>
          <w:rFonts w:ascii="Arial" w:hAnsi="Arial" w:cs="Arial"/>
          <w:sz w:val="22"/>
          <w:szCs w:val="22"/>
        </w:rPr>
      </w:pPr>
      <w:r w:rsidRPr="00795D34">
        <w:rPr>
          <w:rFonts w:ascii="Arial" w:hAnsi="Arial" w:cs="Arial"/>
          <w:sz w:val="22"/>
          <w:szCs w:val="22"/>
        </w:rPr>
        <w:t xml:space="preserve">zakończył się okres gwarancyjny, a wszystkie </w:t>
      </w:r>
      <w:r w:rsidRPr="00795D34">
        <w:rPr>
          <w:rFonts w:ascii="Arial" w:hAnsi="Arial" w:cs="Arial"/>
          <w:color w:val="000000"/>
          <w:sz w:val="22"/>
          <w:szCs w:val="22"/>
        </w:rPr>
        <w:t>wady i usterki Inwestycji stwierdzone w okresie gwarancji, zostały usunięte zgodnie z postanowieniami art. 15 Umowy</w:t>
      </w:r>
      <w:r w:rsidRPr="00795D34">
        <w:rPr>
          <w:rFonts w:ascii="Arial" w:hAnsi="Arial" w:cs="Arial"/>
          <w:sz w:val="22"/>
          <w:szCs w:val="22"/>
        </w:rPr>
        <w:t>.</w:t>
      </w:r>
    </w:p>
    <w:p w:rsidR="00C138D5" w:rsidRPr="00795D34" w:rsidRDefault="00C138D5" w:rsidP="00C138D5">
      <w:pPr>
        <w:spacing w:line="276" w:lineRule="auto"/>
        <w:ind w:left="851"/>
        <w:jc w:val="both"/>
        <w:rPr>
          <w:rFonts w:ascii="Arial" w:hAnsi="Arial" w:cs="Arial"/>
          <w:sz w:val="22"/>
          <w:szCs w:val="22"/>
        </w:rPr>
      </w:pPr>
      <w:r w:rsidRPr="00795D34">
        <w:rPr>
          <w:rFonts w:ascii="Arial" w:hAnsi="Arial" w:cs="Arial"/>
          <w:sz w:val="22"/>
          <w:szCs w:val="22"/>
        </w:rPr>
        <w:t>każdorazowo na podstawie pisemnego wezwania do zwrotu zabezpieczenia w 1 (jednym) oryginale i 1 (jednej) kopii.</w:t>
      </w:r>
    </w:p>
    <w:p w:rsidR="00C138D5" w:rsidRPr="00795D34" w:rsidRDefault="00C138D5" w:rsidP="00E33D80">
      <w:pPr>
        <w:numPr>
          <w:ilvl w:val="1"/>
          <w:numId w:val="52"/>
        </w:numPr>
        <w:spacing w:line="276" w:lineRule="auto"/>
        <w:ind w:left="851" w:hanging="709"/>
        <w:jc w:val="both"/>
        <w:rPr>
          <w:rFonts w:ascii="Arial" w:hAnsi="Arial" w:cs="Arial"/>
          <w:sz w:val="22"/>
          <w:szCs w:val="22"/>
        </w:rPr>
      </w:pPr>
      <w:r w:rsidRPr="00795D34">
        <w:rPr>
          <w:rFonts w:ascii="Arial" w:hAnsi="Arial" w:cs="Arial"/>
          <w:sz w:val="22"/>
          <w:szCs w:val="22"/>
        </w:rPr>
        <w:t xml:space="preserve">W razie zwiększenia w drodze aneksu do </w:t>
      </w:r>
      <w:r w:rsidR="00995FA0" w:rsidRPr="00795D34">
        <w:rPr>
          <w:rFonts w:ascii="Arial" w:hAnsi="Arial" w:cs="Arial"/>
          <w:sz w:val="22"/>
          <w:szCs w:val="22"/>
        </w:rPr>
        <w:t>U</w:t>
      </w:r>
      <w:r w:rsidRPr="00795D34">
        <w:rPr>
          <w:rFonts w:ascii="Arial" w:hAnsi="Arial" w:cs="Arial"/>
          <w:sz w:val="22"/>
          <w:szCs w:val="22"/>
        </w:rPr>
        <w:t xml:space="preserve">mowy wartości należnego Wykonawcy wynagrodzenia Wykonawca zobowiązuje się w terminie 14 dni od dnia zawarcia aneksu do przedstawienia gwarancji bankowej lub ubezpieczeniowej podwyższonej proporcjonalnie o wartość aneksu, bądź też do wpłaty na rzecz Zamawiającego 5% zwiększonego wynagrodzenia netto w formie kaucji – zależnie od stosowanego przez </w:t>
      </w:r>
      <w:r w:rsidRPr="00795D34">
        <w:rPr>
          <w:rFonts w:ascii="Arial" w:hAnsi="Arial" w:cs="Arial"/>
          <w:sz w:val="22"/>
          <w:szCs w:val="22"/>
        </w:rPr>
        <w:lastRenderedPageBreak/>
        <w:t>Wykonawcę zabezpieczenia. Niezastosowanie się do tego wymogu skutkować będzie zatrzymaniem przez Zamawiającego kwoty zwiększonego zabezpieczenia z najbliższej faktury Wykonawcy.</w:t>
      </w:r>
    </w:p>
    <w:p w:rsidR="00C138D5" w:rsidRPr="00795D34" w:rsidRDefault="00C138D5" w:rsidP="00E33D80">
      <w:pPr>
        <w:numPr>
          <w:ilvl w:val="1"/>
          <w:numId w:val="52"/>
        </w:numPr>
        <w:spacing w:line="276" w:lineRule="auto"/>
        <w:ind w:left="851" w:hanging="709"/>
        <w:jc w:val="both"/>
        <w:rPr>
          <w:rFonts w:ascii="Arial" w:hAnsi="Arial" w:cs="Arial"/>
          <w:sz w:val="22"/>
          <w:szCs w:val="22"/>
        </w:rPr>
      </w:pPr>
      <w:r w:rsidRPr="00795D34">
        <w:rPr>
          <w:rFonts w:ascii="Arial" w:hAnsi="Arial" w:cs="Arial"/>
          <w:sz w:val="22"/>
          <w:szCs w:val="22"/>
        </w:rPr>
        <w:t xml:space="preserve">Jeżeli strony przedłużą termin realizacji </w:t>
      </w:r>
      <w:r w:rsidR="00E05D12" w:rsidRPr="00795D34">
        <w:rPr>
          <w:rFonts w:ascii="Arial" w:hAnsi="Arial" w:cs="Arial"/>
          <w:sz w:val="22"/>
          <w:szCs w:val="22"/>
        </w:rPr>
        <w:t>P</w:t>
      </w:r>
      <w:r w:rsidRPr="00795D34">
        <w:rPr>
          <w:rFonts w:ascii="Arial" w:hAnsi="Arial" w:cs="Arial"/>
          <w:sz w:val="22"/>
          <w:szCs w:val="22"/>
        </w:rPr>
        <w:t xml:space="preserve">rzedmiotu </w:t>
      </w:r>
      <w:r w:rsidR="00995FA0" w:rsidRPr="00795D34">
        <w:rPr>
          <w:rFonts w:ascii="Arial" w:hAnsi="Arial" w:cs="Arial"/>
          <w:sz w:val="22"/>
          <w:szCs w:val="22"/>
        </w:rPr>
        <w:t>U</w:t>
      </w:r>
      <w:r w:rsidRPr="00795D34">
        <w:rPr>
          <w:rFonts w:ascii="Arial" w:hAnsi="Arial" w:cs="Arial"/>
          <w:sz w:val="22"/>
          <w:szCs w:val="22"/>
        </w:rPr>
        <w:t>mowy w drodze aneksu lub też Wykonawca opóźni się w jego realizacji a formą stosowanego zabezpieczenia jest gwarancja bankowa lub ubezpieczeniowa, Wykonawca jest zobowiązany przedłużyć ważność gwarancji bankowej lub ubezpieczeniowej o przedłużony okres realizacji bądź o okres opóźnienia, tak aby zapewnić ciągłość obowiązywania tej formy zabezpieczenia. Niezastosowanie się do tego wymogu skutkować będzie zatrzymaniem przez Zamawiającego kwoty całego zabezpieczenia z najbliższej faktury Wykonawcy.</w:t>
      </w:r>
    </w:p>
    <w:p w:rsidR="00C138D5" w:rsidRPr="00795D34" w:rsidRDefault="00C138D5" w:rsidP="00E33D80">
      <w:pPr>
        <w:pStyle w:val="Nagwek1"/>
        <w:numPr>
          <w:ilvl w:val="0"/>
          <w:numId w:val="52"/>
        </w:numPr>
        <w:rPr>
          <w:rFonts w:ascii="Arial" w:hAnsi="Arial" w:cs="Arial"/>
          <w:sz w:val="22"/>
          <w:szCs w:val="22"/>
        </w:rPr>
      </w:pPr>
      <w:r w:rsidRPr="00795D34">
        <w:rPr>
          <w:rFonts w:ascii="Arial" w:hAnsi="Arial" w:cs="Arial"/>
          <w:sz w:val="22"/>
          <w:szCs w:val="22"/>
        </w:rPr>
        <w:t>ODBIORY, POZWOLENIE NA UŻYTKOWANIE, DOKUMENTACJA POWYKONAWCZA</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 xml:space="preserve">Odbiory dokonywane w ramach Umowy będą miały charakter odbiorów częściowych, których celem będzie bieżąca kontrola wykonania danych elementów </w:t>
      </w:r>
      <w:r w:rsidR="00E62BE2" w:rsidRPr="00795D34">
        <w:rPr>
          <w:rFonts w:ascii="Arial" w:hAnsi="Arial" w:cs="Arial"/>
          <w:sz w:val="22"/>
          <w:szCs w:val="22"/>
        </w:rPr>
        <w:t>R</w:t>
      </w:r>
      <w:r w:rsidRPr="00795D34">
        <w:rPr>
          <w:rFonts w:ascii="Arial" w:hAnsi="Arial" w:cs="Arial"/>
          <w:sz w:val="22"/>
          <w:szCs w:val="22"/>
        </w:rPr>
        <w:t xml:space="preserve">obót oraz ocena stanu ich zaawansowania w celu ustalenia podstaw dla wystawienia faktur częściowych, zgodnie z postanowieniami ust. 14.3 Umowy oraz odbioru końcowego, dokonywanego po zakończeniu </w:t>
      </w:r>
      <w:r w:rsidR="00E62BE2" w:rsidRPr="00795D34">
        <w:rPr>
          <w:rFonts w:ascii="Arial" w:hAnsi="Arial" w:cs="Arial"/>
          <w:sz w:val="22"/>
          <w:szCs w:val="22"/>
        </w:rPr>
        <w:t>R</w:t>
      </w:r>
      <w:r w:rsidRPr="00795D34">
        <w:rPr>
          <w:rFonts w:ascii="Arial" w:hAnsi="Arial" w:cs="Arial"/>
          <w:sz w:val="22"/>
          <w:szCs w:val="22"/>
        </w:rPr>
        <w:t>obót. W przypadku zakresu inwestycji umożliwiającego wykonanie i odbiór Robót jednoetapowo, protokół odbioru wystawiony jest jednorazowo.</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 xml:space="preserve">Przedmiotem odbiorów częściowych będą poszczególne elementy </w:t>
      </w:r>
      <w:r w:rsidR="009024D1" w:rsidRPr="00795D34">
        <w:rPr>
          <w:rFonts w:ascii="Arial" w:hAnsi="Arial" w:cs="Arial"/>
          <w:sz w:val="22"/>
          <w:szCs w:val="22"/>
        </w:rPr>
        <w:t>R</w:t>
      </w:r>
      <w:r w:rsidRPr="00795D34">
        <w:rPr>
          <w:rFonts w:ascii="Arial" w:hAnsi="Arial" w:cs="Arial"/>
          <w:sz w:val="22"/>
          <w:szCs w:val="22"/>
        </w:rPr>
        <w:t xml:space="preserve">obót. Wykonawca zgłosi Zamawiającemu ukończenie poszczególnych elementów </w:t>
      </w:r>
      <w:r w:rsidR="009024D1" w:rsidRPr="00795D34">
        <w:rPr>
          <w:rFonts w:ascii="Arial" w:hAnsi="Arial" w:cs="Arial"/>
          <w:sz w:val="22"/>
          <w:szCs w:val="22"/>
        </w:rPr>
        <w:t>R</w:t>
      </w:r>
      <w:r w:rsidRPr="00795D34">
        <w:rPr>
          <w:rFonts w:ascii="Arial" w:hAnsi="Arial" w:cs="Arial"/>
          <w:sz w:val="22"/>
          <w:szCs w:val="22"/>
        </w:rPr>
        <w:t xml:space="preserve">obót przez wpis do dziennika budowy oraz doręczenie pisemnego powiadomienia (e-mail). Odbiory częściowe dotyczące zakończonych elementów </w:t>
      </w:r>
      <w:r w:rsidR="009024D1" w:rsidRPr="00795D34">
        <w:rPr>
          <w:rFonts w:ascii="Arial" w:hAnsi="Arial" w:cs="Arial"/>
          <w:sz w:val="22"/>
          <w:szCs w:val="22"/>
        </w:rPr>
        <w:t>R</w:t>
      </w:r>
      <w:r w:rsidRPr="00795D34">
        <w:rPr>
          <w:rFonts w:ascii="Arial" w:hAnsi="Arial" w:cs="Arial"/>
          <w:sz w:val="22"/>
          <w:szCs w:val="22"/>
        </w:rPr>
        <w:t xml:space="preserve">obót będą dokonywane komisyjnie w terminie do 5 dni roboczych od dnia doręczenia Zamawiającemu zawiadomienia, o którym mowa powyżej przy udziale inspektorów nadzoru, kierownika budowy i przedstawicieli Stron. Z czynności odbioru częściowego zostanie sporządzony protokół, podpisany przez osoby uczestniczące w czynnościach odbioru, który winien określać stan realizacji </w:t>
      </w:r>
      <w:r w:rsidR="009024D1" w:rsidRPr="00795D34">
        <w:rPr>
          <w:rFonts w:ascii="Arial" w:hAnsi="Arial" w:cs="Arial"/>
          <w:sz w:val="22"/>
          <w:szCs w:val="22"/>
        </w:rPr>
        <w:t>R</w:t>
      </w:r>
      <w:r w:rsidRPr="00795D34">
        <w:rPr>
          <w:rFonts w:ascii="Arial" w:hAnsi="Arial" w:cs="Arial"/>
          <w:sz w:val="22"/>
          <w:szCs w:val="22"/>
        </w:rPr>
        <w:t xml:space="preserve">obót w stosunku do Harmonogramu rzeczowo-finansowego realizacji Inwestycji oraz zawierać uwagi Zamawiającego dotyczące ewentualnego występowania wad danego elementu </w:t>
      </w:r>
      <w:r w:rsidR="009024D1" w:rsidRPr="00795D34">
        <w:rPr>
          <w:rFonts w:ascii="Arial" w:hAnsi="Arial" w:cs="Arial"/>
          <w:sz w:val="22"/>
          <w:szCs w:val="22"/>
        </w:rPr>
        <w:t>R</w:t>
      </w:r>
      <w:r w:rsidRPr="00795D34">
        <w:rPr>
          <w:rFonts w:ascii="Arial" w:hAnsi="Arial" w:cs="Arial"/>
          <w:sz w:val="22"/>
          <w:szCs w:val="22"/>
        </w:rPr>
        <w:t xml:space="preserve">obót. W przypadku stwierdzenia przez Zamawiającego w toku czynności odbioru częściowego istotnych wad danych elementów </w:t>
      </w:r>
      <w:r w:rsidR="009024D1" w:rsidRPr="00795D34">
        <w:rPr>
          <w:rFonts w:ascii="Arial" w:hAnsi="Arial" w:cs="Arial"/>
          <w:sz w:val="22"/>
          <w:szCs w:val="22"/>
        </w:rPr>
        <w:t>R</w:t>
      </w:r>
      <w:r w:rsidRPr="00795D34">
        <w:rPr>
          <w:rFonts w:ascii="Arial" w:hAnsi="Arial" w:cs="Arial"/>
          <w:sz w:val="22"/>
          <w:szCs w:val="22"/>
        </w:rPr>
        <w:t>obót, Zamawiający może odmówić odbioru do czasu ich usunięcia przez Wykonawcę.</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 xml:space="preserve">Odbiór końcowy będzie miał miejsce po zakończeniu przez Wykonawcę wszelkich </w:t>
      </w:r>
      <w:r w:rsidR="009024D1" w:rsidRPr="00795D34">
        <w:rPr>
          <w:rFonts w:ascii="Arial" w:hAnsi="Arial" w:cs="Arial"/>
          <w:sz w:val="22"/>
          <w:szCs w:val="22"/>
        </w:rPr>
        <w:t>R</w:t>
      </w:r>
      <w:r w:rsidRPr="00795D34">
        <w:rPr>
          <w:rFonts w:ascii="Arial" w:hAnsi="Arial" w:cs="Arial"/>
          <w:sz w:val="22"/>
          <w:szCs w:val="22"/>
        </w:rPr>
        <w:t xml:space="preserve">obót stanowiących </w:t>
      </w:r>
      <w:r w:rsidR="00E05D12" w:rsidRPr="00795D34">
        <w:rPr>
          <w:rFonts w:ascii="Arial" w:hAnsi="Arial" w:cs="Arial"/>
          <w:sz w:val="22"/>
          <w:szCs w:val="22"/>
        </w:rPr>
        <w:t>P</w:t>
      </w:r>
      <w:r w:rsidRPr="00795D34">
        <w:rPr>
          <w:rFonts w:ascii="Arial" w:hAnsi="Arial" w:cs="Arial"/>
          <w:sz w:val="22"/>
          <w:szCs w:val="22"/>
        </w:rPr>
        <w:t xml:space="preserve">rzedmiot Umowy, wykonaniu wszelkich prób, badań i odbiorów wewnętrznych z pozytywnym wynikiem oraz skompletowaniu i przedstawieniu Zamawiającemu dokumentów pozwalających na ocenę prawidłowości wykonania </w:t>
      </w:r>
      <w:r w:rsidR="009024D1" w:rsidRPr="00795D34">
        <w:rPr>
          <w:rFonts w:ascii="Arial" w:hAnsi="Arial" w:cs="Arial"/>
          <w:sz w:val="22"/>
          <w:szCs w:val="22"/>
        </w:rPr>
        <w:t>R</w:t>
      </w:r>
      <w:r w:rsidRPr="00795D34">
        <w:rPr>
          <w:rFonts w:ascii="Arial" w:hAnsi="Arial" w:cs="Arial"/>
          <w:sz w:val="22"/>
          <w:szCs w:val="22"/>
        </w:rPr>
        <w:t xml:space="preserve">obót i umożliwiających zgłoszenie obiektu do użytkowania. Zakończenie </w:t>
      </w:r>
      <w:r w:rsidR="009024D1" w:rsidRPr="00795D34">
        <w:rPr>
          <w:rFonts w:ascii="Arial" w:hAnsi="Arial" w:cs="Arial"/>
          <w:sz w:val="22"/>
          <w:szCs w:val="22"/>
        </w:rPr>
        <w:t>R</w:t>
      </w:r>
      <w:r w:rsidRPr="00795D34">
        <w:rPr>
          <w:rFonts w:ascii="Arial" w:hAnsi="Arial" w:cs="Arial"/>
          <w:sz w:val="22"/>
          <w:szCs w:val="22"/>
        </w:rPr>
        <w:t xml:space="preserve">obót będących </w:t>
      </w:r>
      <w:r w:rsidR="00E05D12" w:rsidRPr="00795D34">
        <w:rPr>
          <w:rFonts w:ascii="Arial" w:hAnsi="Arial" w:cs="Arial"/>
          <w:sz w:val="22"/>
          <w:szCs w:val="22"/>
        </w:rPr>
        <w:t>P</w:t>
      </w:r>
      <w:r w:rsidRPr="00795D34">
        <w:rPr>
          <w:rFonts w:ascii="Arial" w:hAnsi="Arial" w:cs="Arial"/>
          <w:sz w:val="22"/>
          <w:szCs w:val="22"/>
        </w:rPr>
        <w:t xml:space="preserve">rzedmiotem Umowy Wykonawca stwierdza wpisem do dziennika budowy oraz powiadamia Zamawiającego o gotowości </w:t>
      </w:r>
      <w:r w:rsidR="009024D1" w:rsidRPr="00795D34">
        <w:rPr>
          <w:rFonts w:ascii="Arial" w:hAnsi="Arial" w:cs="Arial"/>
          <w:sz w:val="22"/>
          <w:szCs w:val="22"/>
        </w:rPr>
        <w:t>R</w:t>
      </w:r>
      <w:r w:rsidRPr="00795D34">
        <w:rPr>
          <w:rFonts w:ascii="Arial" w:hAnsi="Arial" w:cs="Arial"/>
          <w:sz w:val="22"/>
          <w:szCs w:val="22"/>
        </w:rPr>
        <w:t>obót do odbioru.</w:t>
      </w:r>
    </w:p>
    <w:p w:rsidR="00C138D5" w:rsidRPr="00795D34" w:rsidRDefault="00C138D5" w:rsidP="00C138D5">
      <w:pPr>
        <w:spacing w:line="276" w:lineRule="auto"/>
        <w:ind w:left="709"/>
        <w:jc w:val="both"/>
        <w:rPr>
          <w:rFonts w:ascii="Arial" w:hAnsi="Arial" w:cs="Arial"/>
          <w:sz w:val="22"/>
          <w:szCs w:val="22"/>
        </w:rPr>
      </w:pPr>
      <w:r w:rsidRPr="00795D34">
        <w:rPr>
          <w:rFonts w:ascii="Arial" w:hAnsi="Arial" w:cs="Arial"/>
          <w:sz w:val="22"/>
          <w:szCs w:val="22"/>
        </w:rPr>
        <w:t>Odbiór końcowy będzie dokonany komisyjn</w:t>
      </w:r>
      <w:r w:rsidR="00AA4A59" w:rsidRPr="00795D34">
        <w:rPr>
          <w:rFonts w:ascii="Arial" w:hAnsi="Arial" w:cs="Arial"/>
          <w:sz w:val="22"/>
          <w:szCs w:val="22"/>
        </w:rPr>
        <w:t>i</w:t>
      </w:r>
      <w:r w:rsidRPr="00795D34">
        <w:rPr>
          <w:rFonts w:ascii="Arial" w:hAnsi="Arial" w:cs="Arial"/>
          <w:sz w:val="22"/>
          <w:szCs w:val="22"/>
        </w:rPr>
        <w:t>e w obecności m.in. przedstawicieli Stron, Inspektorów Nadzoru, Kierownika Budowy w terminie do 5 dni roboczych od dnia otrzymania przez Zamawiającego zawiadomienia o gotowości Wykonawcy do odbioru końcowego.</w:t>
      </w:r>
      <w:r w:rsidR="006D5B46" w:rsidRPr="00795D34">
        <w:rPr>
          <w:rFonts w:ascii="Arial" w:hAnsi="Arial" w:cs="Arial"/>
          <w:sz w:val="22"/>
          <w:szCs w:val="22"/>
        </w:rPr>
        <w:t xml:space="preserve"> Potwierdzeniem dokonania odbioru końcowego będzie Protokół końcowego odbioru</w:t>
      </w:r>
      <w:r w:rsidR="00061214" w:rsidRPr="00061214">
        <w:rPr>
          <w:rFonts w:ascii="Arial" w:hAnsi="Arial" w:cs="Arial"/>
          <w:sz w:val="22"/>
          <w:szCs w:val="22"/>
        </w:rPr>
        <w:t xml:space="preserve"> </w:t>
      </w:r>
      <w:r w:rsidR="00061214" w:rsidRPr="00795D34">
        <w:rPr>
          <w:rFonts w:ascii="Arial" w:hAnsi="Arial" w:cs="Arial"/>
          <w:sz w:val="22"/>
          <w:szCs w:val="22"/>
        </w:rPr>
        <w:t>robót budowlanych od Wykonawcy</w:t>
      </w:r>
      <w:r w:rsidR="006D5B46" w:rsidRPr="00795D34">
        <w:rPr>
          <w:rFonts w:ascii="Arial" w:hAnsi="Arial" w:cs="Arial"/>
          <w:sz w:val="22"/>
          <w:szCs w:val="22"/>
        </w:rPr>
        <w:t>, którego wzór stanowi Załącznik nr 9 do niniejszej Umowy.</w:t>
      </w:r>
    </w:p>
    <w:p w:rsidR="00C138D5" w:rsidRPr="00795D34" w:rsidRDefault="00C138D5" w:rsidP="00C138D5">
      <w:pPr>
        <w:spacing w:line="276" w:lineRule="auto"/>
        <w:ind w:left="709"/>
        <w:jc w:val="both"/>
        <w:rPr>
          <w:rFonts w:ascii="Arial" w:hAnsi="Arial" w:cs="Arial"/>
          <w:sz w:val="22"/>
          <w:szCs w:val="22"/>
        </w:rPr>
      </w:pPr>
      <w:r w:rsidRPr="00795D34">
        <w:rPr>
          <w:rFonts w:ascii="Arial" w:hAnsi="Arial" w:cs="Arial"/>
          <w:sz w:val="22"/>
          <w:szCs w:val="22"/>
        </w:rPr>
        <w:lastRenderedPageBreak/>
        <w:t xml:space="preserve">Jeżeli w toku czynności odbioru Zamawiający stwierdzi, że przedmiot odbioru nie osiągnął gotowości do odbioru z powodu niezakończenia wszystkich </w:t>
      </w:r>
      <w:r w:rsidR="00AA4A59" w:rsidRPr="00795D34">
        <w:rPr>
          <w:rFonts w:ascii="Arial" w:hAnsi="Arial" w:cs="Arial"/>
          <w:sz w:val="22"/>
          <w:szCs w:val="22"/>
        </w:rPr>
        <w:t>R</w:t>
      </w:r>
      <w:r w:rsidRPr="00795D34">
        <w:rPr>
          <w:rFonts w:ascii="Arial" w:hAnsi="Arial" w:cs="Arial"/>
          <w:sz w:val="22"/>
          <w:szCs w:val="22"/>
        </w:rPr>
        <w:t xml:space="preserve">obót lub nieprzeprowadzenia wszystkich prób Zamawiający może odmówić odbioru końcowego. W takim przypadku Strony ustalą nowy termin przygotowania </w:t>
      </w:r>
      <w:r w:rsidR="00AA4A59" w:rsidRPr="00795D34">
        <w:rPr>
          <w:rFonts w:ascii="Arial" w:hAnsi="Arial" w:cs="Arial"/>
          <w:sz w:val="22"/>
          <w:szCs w:val="22"/>
        </w:rPr>
        <w:t>R</w:t>
      </w:r>
      <w:r w:rsidRPr="00795D34">
        <w:rPr>
          <w:rFonts w:ascii="Arial" w:hAnsi="Arial" w:cs="Arial"/>
          <w:sz w:val="22"/>
          <w:szCs w:val="22"/>
        </w:rPr>
        <w:t>obót do przeprowadzenia ich odbioru końcowego.</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 xml:space="preserve">W razie stwierdzenia w trakcie czynności odbioru końcowego wad </w:t>
      </w:r>
      <w:r w:rsidR="00E05D12" w:rsidRPr="00795D34">
        <w:rPr>
          <w:rFonts w:ascii="Arial" w:hAnsi="Arial" w:cs="Arial"/>
          <w:sz w:val="22"/>
          <w:szCs w:val="22"/>
        </w:rPr>
        <w:t>P</w:t>
      </w:r>
      <w:r w:rsidR="00AA4A59" w:rsidRPr="00795D34">
        <w:rPr>
          <w:rFonts w:ascii="Arial" w:hAnsi="Arial" w:cs="Arial"/>
          <w:sz w:val="22"/>
          <w:szCs w:val="22"/>
        </w:rPr>
        <w:t xml:space="preserve">rzedmiotu Umowy </w:t>
      </w:r>
      <w:r w:rsidRPr="00795D34">
        <w:rPr>
          <w:rFonts w:ascii="Arial" w:hAnsi="Arial" w:cs="Arial"/>
          <w:sz w:val="22"/>
          <w:szCs w:val="22"/>
        </w:rPr>
        <w:t>Strony ustalają, że:</w:t>
      </w:r>
    </w:p>
    <w:p w:rsidR="00C138D5" w:rsidRPr="00795D34" w:rsidRDefault="00C138D5" w:rsidP="00E33D80">
      <w:pPr>
        <w:numPr>
          <w:ilvl w:val="2"/>
          <w:numId w:val="52"/>
        </w:numPr>
        <w:tabs>
          <w:tab w:val="left" w:pos="1418"/>
        </w:tabs>
        <w:spacing w:line="276" w:lineRule="auto"/>
        <w:ind w:left="1418" w:hanging="708"/>
        <w:jc w:val="both"/>
        <w:rPr>
          <w:rFonts w:ascii="Arial" w:hAnsi="Arial" w:cs="Arial"/>
          <w:color w:val="000000"/>
          <w:sz w:val="22"/>
          <w:szCs w:val="22"/>
        </w:rPr>
      </w:pPr>
      <w:r w:rsidRPr="00795D34">
        <w:rPr>
          <w:rFonts w:ascii="Arial" w:hAnsi="Arial" w:cs="Arial"/>
          <w:color w:val="000000"/>
          <w:sz w:val="22"/>
          <w:szCs w:val="22"/>
        </w:rPr>
        <w:t>Jeżeli wady nadają się do usunięcia, a nie pozwalają na użytkowanie obiektu, Zamawiający może odmówić odbioru końcowego do czasu usunięcia wad przez Wykonawcę,</w:t>
      </w:r>
    </w:p>
    <w:p w:rsidR="00C138D5" w:rsidRPr="00795D34" w:rsidRDefault="00C138D5" w:rsidP="00E33D80">
      <w:pPr>
        <w:numPr>
          <w:ilvl w:val="2"/>
          <w:numId w:val="52"/>
        </w:numPr>
        <w:tabs>
          <w:tab w:val="left" w:pos="1418"/>
        </w:tabs>
        <w:spacing w:line="276" w:lineRule="auto"/>
        <w:ind w:left="1418" w:hanging="708"/>
        <w:jc w:val="both"/>
        <w:rPr>
          <w:rFonts w:ascii="Arial" w:hAnsi="Arial" w:cs="Arial"/>
          <w:color w:val="000000"/>
          <w:sz w:val="22"/>
          <w:szCs w:val="22"/>
        </w:rPr>
      </w:pPr>
      <w:r w:rsidRPr="00795D34">
        <w:rPr>
          <w:rFonts w:ascii="Arial" w:hAnsi="Arial" w:cs="Arial"/>
          <w:color w:val="000000"/>
          <w:sz w:val="22"/>
          <w:szCs w:val="22"/>
        </w:rPr>
        <w:t xml:space="preserve">Jeżeli wady nie nadają się do usunięcia, Zamawiający ma prawo dokonać odbioru końcowego wraz z jednoczesnym obniżeniem wynagrodzenia Wykonawcy proporcjonalnie do stopnia zmniejszenia użyteczności obiektu wykonanego z wadami. </w:t>
      </w:r>
    </w:p>
    <w:p w:rsidR="00C138D5" w:rsidRPr="00795D34" w:rsidRDefault="00C138D5" w:rsidP="00E33D80">
      <w:pPr>
        <w:numPr>
          <w:ilvl w:val="2"/>
          <w:numId w:val="52"/>
        </w:numPr>
        <w:tabs>
          <w:tab w:val="left" w:pos="1418"/>
        </w:tabs>
        <w:spacing w:line="276" w:lineRule="auto"/>
        <w:ind w:left="1418" w:hanging="708"/>
        <w:jc w:val="both"/>
        <w:rPr>
          <w:rFonts w:ascii="Arial" w:hAnsi="Arial" w:cs="Arial"/>
          <w:color w:val="000000"/>
          <w:sz w:val="22"/>
          <w:szCs w:val="22"/>
        </w:rPr>
      </w:pPr>
      <w:r w:rsidRPr="00795D34">
        <w:rPr>
          <w:rFonts w:ascii="Arial" w:hAnsi="Arial" w:cs="Arial"/>
          <w:color w:val="000000"/>
          <w:sz w:val="22"/>
          <w:szCs w:val="22"/>
        </w:rPr>
        <w:t>Jeżeli w toku czynności odbioru okaże się, że Roboty zawierają wady nieusuwalne i wady takie są istotne, to Zamawiający może ponadto, odstąpić od Umowy. Zamawiający może również żądać od Wykonawcy pokrycia wszelkich kosztów i wydatków związanych z przeprowadzeniem czynności odbiorczych.</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 xml:space="preserve">Z czynności odbioru końcowego </w:t>
      </w:r>
      <w:r w:rsidR="00C04704" w:rsidRPr="00795D34">
        <w:rPr>
          <w:rFonts w:ascii="Arial" w:hAnsi="Arial" w:cs="Arial"/>
          <w:sz w:val="22"/>
          <w:szCs w:val="22"/>
        </w:rPr>
        <w:t>R</w:t>
      </w:r>
      <w:r w:rsidRPr="00795D34">
        <w:rPr>
          <w:rFonts w:ascii="Arial" w:hAnsi="Arial" w:cs="Arial"/>
          <w:sz w:val="22"/>
          <w:szCs w:val="22"/>
        </w:rPr>
        <w:t xml:space="preserve">obót zostanie sporządzony protokół zawierający ustalenia poczynione w czasie odbioru końcowego. Dopuszcza się możliwość odbioru </w:t>
      </w:r>
      <w:r w:rsidR="00C04704" w:rsidRPr="00795D34">
        <w:rPr>
          <w:rFonts w:ascii="Arial" w:hAnsi="Arial" w:cs="Arial"/>
          <w:sz w:val="22"/>
          <w:szCs w:val="22"/>
        </w:rPr>
        <w:t>R</w:t>
      </w:r>
      <w:r w:rsidRPr="00795D34">
        <w:rPr>
          <w:rFonts w:ascii="Arial" w:hAnsi="Arial" w:cs="Arial"/>
          <w:sz w:val="22"/>
          <w:szCs w:val="22"/>
        </w:rPr>
        <w:t>obót z drobnymi usterkami nie ograniczającymi eksploatacji obiektu. W takim przypadku Wykonawca usunie stwierdzone usterki w terminie określonym w protokole odbioru, o którym mowa powyżej.</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 xml:space="preserve">W przypadku nieusunięcia usterek w terminie określonym w </w:t>
      </w:r>
      <w:r w:rsidR="00061214">
        <w:rPr>
          <w:rFonts w:ascii="Arial" w:hAnsi="Arial" w:cs="Arial"/>
          <w:sz w:val="22"/>
          <w:szCs w:val="22"/>
        </w:rPr>
        <w:t>P</w:t>
      </w:r>
      <w:r w:rsidRPr="00795D34">
        <w:rPr>
          <w:rFonts w:ascii="Arial" w:hAnsi="Arial" w:cs="Arial"/>
          <w:sz w:val="22"/>
          <w:szCs w:val="22"/>
        </w:rPr>
        <w:t xml:space="preserve">rotokole </w:t>
      </w:r>
      <w:r w:rsidR="00276B62" w:rsidRPr="00795D34">
        <w:rPr>
          <w:rFonts w:ascii="Arial" w:hAnsi="Arial" w:cs="Arial"/>
          <w:sz w:val="22"/>
          <w:szCs w:val="22"/>
        </w:rPr>
        <w:t xml:space="preserve">końcowego </w:t>
      </w:r>
      <w:r w:rsidRPr="00795D34">
        <w:rPr>
          <w:rFonts w:ascii="Arial" w:hAnsi="Arial" w:cs="Arial"/>
          <w:sz w:val="22"/>
          <w:szCs w:val="22"/>
        </w:rPr>
        <w:t xml:space="preserve">odbioru </w:t>
      </w:r>
      <w:r w:rsidR="00061214" w:rsidRPr="00795D34">
        <w:rPr>
          <w:rFonts w:ascii="Arial" w:hAnsi="Arial" w:cs="Arial"/>
          <w:sz w:val="22"/>
          <w:szCs w:val="22"/>
        </w:rPr>
        <w:t xml:space="preserve">robót budowlanych od Wykonawcy </w:t>
      </w:r>
      <w:r w:rsidRPr="00795D34">
        <w:rPr>
          <w:rFonts w:ascii="Arial" w:hAnsi="Arial" w:cs="Arial"/>
          <w:sz w:val="22"/>
          <w:szCs w:val="22"/>
        </w:rPr>
        <w:t xml:space="preserve">Zamawiający będzie uprawniony do </w:t>
      </w:r>
      <w:r w:rsidR="00C04704" w:rsidRPr="00795D34">
        <w:rPr>
          <w:rFonts w:ascii="Arial" w:hAnsi="Arial" w:cs="Arial"/>
          <w:sz w:val="22"/>
          <w:szCs w:val="22"/>
        </w:rPr>
        <w:t xml:space="preserve">usunięcia tych usterek </w:t>
      </w:r>
      <w:r w:rsidRPr="00795D34">
        <w:rPr>
          <w:rFonts w:ascii="Arial" w:hAnsi="Arial" w:cs="Arial"/>
          <w:sz w:val="22"/>
          <w:szCs w:val="22"/>
        </w:rPr>
        <w:t>na koszt i ryzyko Wykonawcy (korzystając przy tym również z usług osób trzecich), niezależnie od wykorzystania innych środków przewidzianych w Umowie.</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 xml:space="preserve">W przypadku, gdy Zamawiający </w:t>
      </w:r>
      <w:r w:rsidR="00C04704" w:rsidRPr="00795D34">
        <w:rPr>
          <w:rFonts w:ascii="Arial" w:hAnsi="Arial" w:cs="Arial"/>
          <w:sz w:val="22"/>
          <w:szCs w:val="22"/>
        </w:rPr>
        <w:t>usunie usterki</w:t>
      </w:r>
      <w:r w:rsidRPr="00795D34">
        <w:rPr>
          <w:rFonts w:ascii="Arial" w:hAnsi="Arial" w:cs="Arial"/>
          <w:sz w:val="22"/>
          <w:szCs w:val="22"/>
        </w:rPr>
        <w:t xml:space="preserve"> na koszt Wykonawcy, Zamawiający w terminie 7 dni od daty </w:t>
      </w:r>
      <w:r w:rsidR="00C04704" w:rsidRPr="00795D34">
        <w:rPr>
          <w:rFonts w:ascii="Arial" w:hAnsi="Arial" w:cs="Arial"/>
          <w:sz w:val="22"/>
          <w:szCs w:val="22"/>
        </w:rPr>
        <w:t xml:space="preserve">ich </w:t>
      </w:r>
      <w:r w:rsidRPr="00795D34">
        <w:rPr>
          <w:rFonts w:ascii="Arial" w:hAnsi="Arial" w:cs="Arial"/>
          <w:sz w:val="22"/>
          <w:szCs w:val="22"/>
        </w:rPr>
        <w:t xml:space="preserve">samodzielnego </w:t>
      </w:r>
      <w:r w:rsidR="00C04704" w:rsidRPr="00795D34">
        <w:rPr>
          <w:rFonts w:ascii="Arial" w:hAnsi="Arial" w:cs="Arial"/>
          <w:sz w:val="22"/>
          <w:szCs w:val="22"/>
        </w:rPr>
        <w:t>usunięcia</w:t>
      </w:r>
      <w:r w:rsidRPr="00795D34">
        <w:rPr>
          <w:rFonts w:ascii="Arial" w:hAnsi="Arial" w:cs="Arial"/>
          <w:sz w:val="22"/>
          <w:szCs w:val="22"/>
        </w:rPr>
        <w:t xml:space="preserve"> lub otrzymania faktury za </w:t>
      </w:r>
      <w:r w:rsidR="00C04704" w:rsidRPr="00795D34">
        <w:rPr>
          <w:rFonts w:ascii="Arial" w:hAnsi="Arial" w:cs="Arial"/>
          <w:sz w:val="22"/>
          <w:szCs w:val="22"/>
        </w:rPr>
        <w:t>ich usunięcie</w:t>
      </w:r>
      <w:r w:rsidRPr="00795D34">
        <w:rPr>
          <w:rFonts w:ascii="Arial" w:hAnsi="Arial" w:cs="Arial"/>
          <w:sz w:val="22"/>
          <w:szCs w:val="22"/>
        </w:rPr>
        <w:t xml:space="preserve"> od osoby trzeciej wystawi notę księgową (obciążeniową) na rzecz Wykonawcy</w:t>
      </w:r>
      <w:r w:rsidR="00722464">
        <w:rPr>
          <w:rStyle w:val="HTML-staaszeroko"/>
          <w:rFonts w:ascii="Arial" w:hAnsi="Arial" w:cs="Arial"/>
          <w:sz w:val="22"/>
          <w:szCs w:val="22"/>
        </w:rPr>
        <w:t>, z  terminem płatności</w:t>
      </w:r>
      <w:r w:rsidR="00722464" w:rsidRPr="00795D34">
        <w:rPr>
          <w:rStyle w:val="HTML-staaszeroko"/>
          <w:rFonts w:ascii="Arial" w:hAnsi="Arial" w:cs="Arial"/>
          <w:sz w:val="22"/>
          <w:szCs w:val="22"/>
        </w:rPr>
        <w:t xml:space="preserve"> 21 (dwudziestu jeden) dni od dnia jej wystawienia</w:t>
      </w:r>
      <w:r w:rsidR="00722464">
        <w:rPr>
          <w:rStyle w:val="HTML-staaszeroko"/>
          <w:rFonts w:ascii="Arial" w:hAnsi="Arial" w:cs="Arial"/>
          <w:sz w:val="22"/>
          <w:szCs w:val="22"/>
        </w:rPr>
        <w:t>,</w:t>
      </w:r>
      <w:r w:rsidR="00722464" w:rsidRPr="00795D34">
        <w:rPr>
          <w:rFonts w:ascii="Arial" w:hAnsi="Arial" w:cs="Arial"/>
          <w:sz w:val="22"/>
          <w:szCs w:val="22"/>
        </w:rPr>
        <w:t xml:space="preserve"> </w:t>
      </w:r>
      <w:r w:rsidRPr="00795D34">
        <w:rPr>
          <w:rFonts w:ascii="Arial" w:hAnsi="Arial" w:cs="Arial"/>
          <w:sz w:val="22"/>
          <w:szCs w:val="22"/>
        </w:rPr>
        <w:t xml:space="preserve">na co Wykonawca wyraża zgodę. Zamawiający jest również uprawniony do jednostronnego potrącenia kosztów wynikających z </w:t>
      </w:r>
      <w:r w:rsidR="00C04704" w:rsidRPr="00795D34">
        <w:rPr>
          <w:rFonts w:ascii="Arial" w:hAnsi="Arial" w:cs="Arial"/>
          <w:sz w:val="22"/>
          <w:szCs w:val="22"/>
        </w:rPr>
        <w:t>usunięcia usterek</w:t>
      </w:r>
      <w:r w:rsidRPr="00795D34">
        <w:rPr>
          <w:rFonts w:ascii="Arial" w:hAnsi="Arial" w:cs="Arial"/>
          <w:sz w:val="22"/>
          <w:szCs w:val="22"/>
        </w:rPr>
        <w:t xml:space="preserve"> z Kaucji Gwarancyjnej, na co Wykonawca nieodwołalnie wyraża zgodę.</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W celu uzyskania pozwolenia na użytkowanie </w:t>
      </w:r>
      <w:r w:rsidR="00A22E00" w:rsidRPr="00795D34">
        <w:rPr>
          <w:rFonts w:ascii="Arial" w:hAnsi="Arial" w:cs="Arial"/>
          <w:sz w:val="22"/>
          <w:szCs w:val="22"/>
        </w:rPr>
        <w:t>lub innej zgody administracyjne</w:t>
      </w:r>
      <w:r w:rsidR="007A50C3" w:rsidRPr="00795D34">
        <w:rPr>
          <w:rFonts w:ascii="Arial" w:hAnsi="Arial" w:cs="Arial"/>
          <w:sz w:val="22"/>
          <w:szCs w:val="22"/>
        </w:rPr>
        <w:t>j</w:t>
      </w:r>
      <w:r w:rsidR="00A22E00" w:rsidRPr="00795D34">
        <w:rPr>
          <w:rFonts w:ascii="Arial" w:hAnsi="Arial" w:cs="Arial"/>
          <w:sz w:val="22"/>
          <w:szCs w:val="22"/>
        </w:rPr>
        <w:t xml:space="preserve">  dla </w:t>
      </w:r>
      <w:r w:rsidRPr="00795D34">
        <w:rPr>
          <w:rFonts w:ascii="Arial" w:hAnsi="Arial" w:cs="Arial"/>
          <w:sz w:val="22"/>
          <w:szCs w:val="22"/>
        </w:rPr>
        <w:t xml:space="preserve">Inwestycji Zamawiający udzieli Wykonawcy odpowiedniego pełnomocnictwa w niezbędnym zakresie. </w:t>
      </w:r>
    </w:p>
    <w:p w:rsidR="00D90D46" w:rsidRPr="00795D34" w:rsidRDefault="00D90D46"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Wykonawca dostarczy Zamawiającemu kompletną, uprzednio </w:t>
      </w:r>
      <w:r w:rsidR="00F71D9C" w:rsidRPr="00795D34">
        <w:rPr>
          <w:rFonts w:ascii="Arial" w:hAnsi="Arial" w:cs="Arial"/>
          <w:sz w:val="22"/>
          <w:szCs w:val="22"/>
        </w:rPr>
        <w:t>sprawdzoną</w:t>
      </w:r>
      <w:r w:rsidRPr="00795D34">
        <w:rPr>
          <w:rFonts w:ascii="Arial" w:hAnsi="Arial" w:cs="Arial"/>
          <w:sz w:val="22"/>
          <w:szCs w:val="22"/>
        </w:rPr>
        <w:t xml:space="preserve"> przez Zamawiającego w trybie wskazanym w ust. </w:t>
      </w:r>
      <w:r w:rsidR="00916B82" w:rsidRPr="00795D34">
        <w:rPr>
          <w:rFonts w:ascii="Arial" w:hAnsi="Arial" w:cs="Arial"/>
          <w:sz w:val="22"/>
          <w:szCs w:val="22"/>
        </w:rPr>
        <w:t>1</w:t>
      </w:r>
      <w:r w:rsidRPr="00795D34">
        <w:rPr>
          <w:rFonts w:ascii="Arial" w:hAnsi="Arial" w:cs="Arial"/>
          <w:sz w:val="22"/>
          <w:szCs w:val="22"/>
        </w:rPr>
        <w:t>2</w:t>
      </w:r>
      <w:r w:rsidR="00916B82" w:rsidRPr="00795D34">
        <w:rPr>
          <w:rFonts w:ascii="Arial" w:hAnsi="Arial" w:cs="Arial"/>
          <w:sz w:val="22"/>
          <w:szCs w:val="22"/>
        </w:rPr>
        <w:t>.10</w:t>
      </w:r>
      <w:r w:rsidRPr="00795D34">
        <w:rPr>
          <w:rFonts w:ascii="Arial" w:hAnsi="Arial" w:cs="Arial"/>
          <w:sz w:val="22"/>
          <w:szCs w:val="22"/>
        </w:rPr>
        <w:t xml:space="preserve"> i </w:t>
      </w:r>
      <w:r w:rsidR="00916B82" w:rsidRPr="00795D34">
        <w:rPr>
          <w:rFonts w:ascii="Arial" w:hAnsi="Arial" w:cs="Arial"/>
          <w:sz w:val="22"/>
          <w:szCs w:val="22"/>
        </w:rPr>
        <w:t>12.11</w:t>
      </w:r>
      <w:r w:rsidRPr="00795D34">
        <w:rPr>
          <w:rFonts w:ascii="Arial" w:hAnsi="Arial" w:cs="Arial"/>
          <w:sz w:val="22"/>
          <w:szCs w:val="22"/>
        </w:rPr>
        <w:t xml:space="preserve"> poniżej, dokumentację powykonawczą </w:t>
      </w:r>
      <w:r w:rsidR="007A50C3" w:rsidRPr="00795D34">
        <w:rPr>
          <w:rFonts w:ascii="Arial" w:hAnsi="Arial" w:cs="Arial"/>
          <w:sz w:val="22"/>
          <w:szCs w:val="22"/>
        </w:rPr>
        <w:t xml:space="preserve">w ilości i zakresie opisanym w </w:t>
      </w:r>
      <w:r w:rsidR="007A50C3" w:rsidRPr="006D1637">
        <w:rPr>
          <w:rFonts w:ascii="Arial" w:hAnsi="Arial" w:cs="Arial"/>
          <w:sz w:val="22"/>
          <w:szCs w:val="22"/>
        </w:rPr>
        <w:t>Z</w:t>
      </w:r>
      <w:r w:rsidRPr="006D1637">
        <w:rPr>
          <w:rFonts w:ascii="Arial" w:hAnsi="Arial" w:cs="Arial"/>
          <w:sz w:val="22"/>
          <w:szCs w:val="22"/>
        </w:rPr>
        <w:t>ałącznik</w:t>
      </w:r>
      <w:r w:rsidR="007A50C3" w:rsidRPr="006D1637">
        <w:rPr>
          <w:rFonts w:ascii="Arial" w:hAnsi="Arial" w:cs="Arial"/>
          <w:sz w:val="22"/>
          <w:szCs w:val="22"/>
        </w:rPr>
        <w:t>u</w:t>
      </w:r>
      <w:r w:rsidRPr="006D1637">
        <w:rPr>
          <w:rFonts w:ascii="Arial" w:hAnsi="Arial" w:cs="Arial"/>
          <w:sz w:val="22"/>
          <w:szCs w:val="22"/>
        </w:rPr>
        <w:t xml:space="preserve"> nr </w:t>
      </w:r>
      <w:r w:rsidR="00334E69" w:rsidRPr="006D1637">
        <w:rPr>
          <w:rFonts w:ascii="Arial" w:hAnsi="Arial" w:cs="Arial"/>
          <w:sz w:val="22"/>
          <w:szCs w:val="22"/>
        </w:rPr>
        <w:t>15</w:t>
      </w:r>
      <w:r w:rsidR="00334E69" w:rsidRPr="00795D34">
        <w:rPr>
          <w:rFonts w:ascii="Arial" w:hAnsi="Arial" w:cs="Arial"/>
          <w:sz w:val="22"/>
          <w:szCs w:val="22"/>
        </w:rPr>
        <w:t xml:space="preserve"> </w:t>
      </w:r>
      <w:r w:rsidR="00F71D9C" w:rsidRPr="00795D34">
        <w:rPr>
          <w:rFonts w:ascii="Arial" w:hAnsi="Arial" w:cs="Arial"/>
          <w:sz w:val="22"/>
          <w:szCs w:val="22"/>
        </w:rPr>
        <w:t xml:space="preserve">do Umowy – </w:t>
      </w:r>
      <w:r w:rsidRPr="00795D34">
        <w:rPr>
          <w:rFonts w:ascii="Arial" w:hAnsi="Arial" w:cs="Arial"/>
          <w:sz w:val="22"/>
          <w:szCs w:val="22"/>
        </w:rPr>
        <w:t>Wytyczne przygotowania dokumentacji powykonawczej:</w:t>
      </w:r>
    </w:p>
    <w:p w:rsidR="00D90D46" w:rsidRPr="00795D34" w:rsidRDefault="00D90D46" w:rsidP="00E33D80">
      <w:pPr>
        <w:numPr>
          <w:ilvl w:val="2"/>
          <w:numId w:val="52"/>
        </w:numPr>
        <w:spacing w:line="276" w:lineRule="auto"/>
        <w:jc w:val="both"/>
        <w:rPr>
          <w:rFonts w:ascii="Arial" w:hAnsi="Arial" w:cs="Arial"/>
          <w:sz w:val="22"/>
          <w:szCs w:val="22"/>
        </w:rPr>
      </w:pPr>
      <w:r w:rsidRPr="00795D34">
        <w:rPr>
          <w:rFonts w:ascii="Arial" w:hAnsi="Arial" w:cs="Arial"/>
          <w:sz w:val="22"/>
          <w:szCs w:val="22"/>
        </w:rPr>
        <w:t>w wersji elektronicznej: skan w przypadku dokumentów z podpisami i/lub pieczęciami urzędowymi (w formacie pdf), komplet dokumentów zapisanych w formacie .pdf oraz w plikach źródłowych (.doc; .exe; .dwg; .dgn i inne) poprzez system ARCHEO Techniczne Archiwum Grupy ORLEN.</w:t>
      </w:r>
    </w:p>
    <w:p w:rsidR="00D90D46" w:rsidRPr="00795D34" w:rsidRDefault="00D90D46" w:rsidP="00F71D9C">
      <w:pPr>
        <w:spacing w:line="276" w:lineRule="auto"/>
        <w:ind w:left="1985"/>
        <w:jc w:val="both"/>
        <w:rPr>
          <w:rFonts w:ascii="Arial" w:hAnsi="Arial" w:cs="Arial"/>
          <w:sz w:val="22"/>
          <w:szCs w:val="22"/>
        </w:rPr>
      </w:pPr>
      <w:r w:rsidRPr="00795D34">
        <w:rPr>
          <w:rFonts w:ascii="Arial" w:hAnsi="Arial" w:cs="Arial"/>
          <w:sz w:val="22"/>
          <w:szCs w:val="22"/>
        </w:rPr>
        <w:lastRenderedPageBreak/>
        <w:t>Wymagania techniczne systemu ARCHEO Techniczne Archiwum Grupy ORLEN stanowią Załącznik Nr 16 do Umowy. Instrukcja do ww. systemu dla Wykonawcy jest dostępna na Platformie Zakupowej Grupy ORLEN – Connect (w se</w:t>
      </w:r>
      <w:r w:rsidR="00DD0AE3" w:rsidRPr="00795D34">
        <w:rPr>
          <w:rFonts w:ascii="Arial" w:hAnsi="Arial" w:cs="Arial"/>
          <w:sz w:val="22"/>
          <w:szCs w:val="22"/>
        </w:rPr>
        <w:t>kcji „Regulaminy i instrukcje”),</w:t>
      </w:r>
    </w:p>
    <w:p w:rsidR="00D90D46" w:rsidRPr="00795D34" w:rsidRDefault="00D90D46" w:rsidP="00E33D80">
      <w:pPr>
        <w:numPr>
          <w:ilvl w:val="2"/>
          <w:numId w:val="52"/>
        </w:numPr>
        <w:spacing w:line="276" w:lineRule="auto"/>
        <w:jc w:val="both"/>
        <w:rPr>
          <w:rFonts w:ascii="Arial" w:hAnsi="Arial" w:cs="Arial"/>
          <w:sz w:val="22"/>
          <w:szCs w:val="22"/>
        </w:rPr>
      </w:pPr>
      <w:r w:rsidRPr="00795D34">
        <w:rPr>
          <w:rFonts w:ascii="Arial" w:hAnsi="Arial" w:cs="Arial"/>
          <w:sz w:val="22"/>
          <w:szCs w:val="22"/>
        </w:rPr>
        <w:t xml:space="preserve">w wersji papierowej </w:t>
      </w:r>
      <w:r w:rsidR="00B951DC" w:rsidRPr="00795D34">
        <w:rPr>
          <w:rFonts w:ascii="Arial" w:hAnsi="Arial" w:cs="Arial"/>
          <w:sz w:val="22"/>
          <w:szCs w:val="22"/>
        </w:rPr>
        <w:t>2 egzemplarze</w:t>
      </w:r>
      <w:r w:rsidR="00DD0AE3" w:rsidRPr="00795D34">
        <w:rPr>
          <w:rFonts w:ascii="Arial" w:hAnsi="Arial" w:cs="Arial"/>
          <w:sz w:val="22"/>
          <w:szCs w:val="22"/>
        </w:rPr>
        <w:t>.</w:t>
      </w:r>
    </w:p>
    <w:p w:rsidR="009D1B42" w:rsidRPr="00795D34" w:rsidRDefault="00B951DC" w:rsidP="00E33D80">
      <w:pPr>
        <w:numPr>
          <w:ilvl w:val="2"/>
          <w:numId w:val="52"/>
        </w:numPr>
        <w:spacing w:line="276" w:lineRule="auto"/>
        <w:jc w:val="both"/>
        <w:rPr>
          <w:rFonts w:ascii="Arial" w:hAnsi="Arial" w:cs="Arial"/>
          <w:sz w:val="22"/>
          <w:szCs w:val="22"/>
        </w:rPr>
      </w:pPr>
      <w:r w:rsidRPr="00795D34">
        <w:rPr>
          <w:rFonts w:ascii="Arial" w:hAnsi="Arial" w:cs="Arial"/>
          <w:sz w:val="22"/>
          <w:szCs w:val="22"/>
        </w:rPr>
        <w:t xml:space="preserve">w wersji elektronicznej </w:t>
      </w:r>
      <w:r w:rsidR="009D1B42" w:rsidRPr="00795D34">
        <w:rPr>
          <w:rFonts w:ascii="Arial" w:hAnsi="Arial" w:cs="Arial"/>
          <w:sz w:val="22"/>
          <w:szCs w:val="22"/>
        </w:rPr>
        <w:t>na uzgodnionym z Zamawiającym nośniku elektronicznym</w:t>
      </w:r>
      <w:r w:rsidRPr="00795D34">
        <w:rPr>
          <w:rFonts w:ascii="Arial" w:hAnsi="Arial" w:cs="Arial"/>
          <w:sz w:val="22"/>
          <w:szCs w:val="22"/>
        </w:rPr>
        <w:t>.</w:t>
      </w:r>
    </w:p>
    <w:p w:rsidR="00D90D46" w:rsidRPr="00795D34" w:rsidRDefault="00D90D46"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Przed przedłożeniem Zamawiającemu finalnej wersji dokumentacji powykonawczej do odbioru poprzez system ARCHEO Techniczne Archiwum Grupy ORLEN, Wykonawca zobowiązany jest przedłożyć dokumentację powykonawczą wersji papierowej </w:t>
      </w:r>
      <w:r w:rsidR="00B951DC" w:rsidRPr="00795D34">
        <w:rPr>
          <w:rFonts w:ascii="Arial" w:hAnsi="Arial" w:cs="Arial"/>
          <w:sz w:val="22"/>
          <w:szCs w:val="22"/>
        </w:rPr>
        <w:t>do sprawdzenia przez Zamawiającego</w:t>
      </w:r>
      <w:r w:rsidRPr="00795D34">
        <w:rPr>
          <w:rFonts w:ascii="Arial" w:hAnsi="Arial" w:cs="Arial"/>
          <w:sz w:val="22"/>
          <w:szCs w:val="22"/>
        </w:rPr>
        <w:t>. W przypadku stwierdzenia zastrzeżeń lub uwag do przekazanej dokumentacji powykonawczej, Zamawiający zgłosi te uwagi lub zastrzeżenia Wykonawcy. Wykonawca wprowadzi do dokumentacji powykonawczej uwagi lub zastrzeżenia bądź sugerowane zmiany Zamawiającego bez zbędnej zwłoki, bądź umotywuje na piśmie odstąpienie od ich uwzględnienia.</w:t>
      </w:r>
    </w:p>
    <w:p w:rsidR="00D90D46" w:rsidRPr="00795D34" w:rsidRDefault="00D90D46"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Uzupełniona lub poprawiona dokumentacja powykonawcza podlega analogicznemu procesowi przekazania i zaopiniowania jak w ustępie </w:t>
      </w:r>
      <w:r w:rsidR="00B951DC" w:rsidRPr="00795D34">
        <w:rPr>
          <w:rFonts w:ascii="Arial" w:hAnsi="Arial" w:cs="Arial"/>
          <w:sz w:val="22"/>
          <w:szCs w:val="22"/>
        </w:rPr>
        <w:t>1</w:t>
      </w:r>
      <w:r w:rsidRPr="00795D34">
        <w:rPr>
          <w:rFonts w:ascii="Arial" w:hAnsi="Arial" w:cs="Arial"/>
          <w:sz w:val="22"/>
          <w:szCs w:val="22"/>
        </w:rPr>
        <w:t>2</w:t>
      </w:r>
      <w:r w:rsidR="00B951DC" w:rsidRPr="00795D34">
        <w:rPr>
          <w:rFonts w:ascii="Arial" w:hAnsi="Arial" w:cs="Arial"/>
          <w:sz w:val="22"/>
          <w:szCs w:val="22"/>
        </w:rPr>
        <w:t>.10</w:t>
      </w:r>
      <w:r w:rsidRPr="00795D34">
        <w:rPr>
          <w:rFonts w:ascii="Arial" w:hAnsi="Arial" w:cs="Arial"/>
          <w:sz w:val="22"/>
          <w:szCs w:val="22"/>
        </w:rPr>
        <w:t xml:space="preserve"> powyżej, aż do akceptacji dokumentacji powykonawczej bez uwag.</w:t>
      </w:r>
    </w:p>
    <w:p w:rsidR="00D90D46" w:rsidRPr="00795D34" w:rsidRDefault="003A72A9"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Z zastrzeżeniem zdania kolejnego, dostarczenie dokumentacji powykonawczej w trybie wskazanym w ust. 12.9 powyżej</w:t>
      </w:r>
      <w:r w:rsidR="00A37FE8" w:rsidRPr="00795D34">
        <w:rPr>
          <w:rFonts w:ascii="Arial" w:hAnsi="Arial" w:cs="Arial"/>
          <w:sz w:val="22"/>
          <w:szCs w:val="22"/>
        </w:rPr>
        <w:t>,</w:t>
      </w:r>
      <w:r w:rsidRPr="00795D34">
        <w:rPr>
          <w:rFonts w:ascii="Arial" w:hAnsi="Arial" w:cs="Arial"/>
          <w:sz w:val="22"/>
          <w:szCs w:val="22"/>
        </w:rPr>
        <w:t xml:space="preserve"> jest warunkiem </w:t>
      </w:r>
      <w:r w:rsidR="00D90D46" w:rsidRPr="00795D34">
        <w:rPr>
          <w:rFonts w:ascii="Arial" w:hAnsi="Arial" w:cs="Arial"/>
          <w:sz w:val="22"/>
          <w:szCs w:val="22"/>
        </w:rPr>
        <w:t xml:space="preserve">podpisania przez Strony </w:t>
      </w:r>
      <w:r w:rsidR="002F6911" w:rsidRPr="00795D34">
        <w:rPr>
          <w:rFonts w:ascii="Arial" w:hAnsi="Arial" w:cs="Arial"/>
          <w:sz w:val="22"/>
          <w:szCs w:val="22"/>
        </w:rPr>
        <w:t xml:space="preserve">Protokołu </w:t>
      </w:r>
      <w:r w:rsidR="00E72074" w:rsidRPr="00795D34">
        <w:rPr>
          <w:rFonts w:ascii="Arial" w:hAnsi="Arial" w:cs="Arial"/>
          <w:sz w:val="22"/>
          <w:szCs w:val="22"/>
        </w:rPr>
        <w:t xml:space="preserve">końcowego </w:t>
      </w:r>
      <w:r w:rsidR="00D90D46" w:rsidRPr="00795D34">
        <w:rPr>
          <w:rFonts w:ascii="Arial" w:hAnsi="Arial" w:cs="Arial"/>
          <w:sz w:val="22"/>
          <w:szCs w:val="22"/>
        </w:rPr>
        <w:t xml:space="preserve">odbioru </w:t>
      </w:r>
      <w:r w:rsidR="00061214" w:rsidRPr="00795D34">
        <w:rPr>
          <w:rFonts w:ascii="Arial" w:hAnsi="Arial" w:cs="Arial"/>
          <w:sz w:val="22"/>
          <w:szCs w:val="22"/>
        </w:rPr>
        <w:t xml:space="preserve">robót budowlanych od Wykonawcy </w:t>
      </w:r>
      <w:r w:rsidR="00D90D46" w:rsidRPr="00795D34">
        <w:rPr>
          <w:rFonts w:ascii="Arial" w:hAnsi="Arial" w:cs="Arial"/>
          <w:sz w:val="22"/>
          <w:szCs w:val="22"/>
        </w:rPr>
        <w:t xml:space="preserve">stanowiącego Załącznik Nr 9  do Umowy. </w:t>
      </w:r>
      <w:r w:rsidR="00A37FE8" w:rsidRPr="00795D34">
        <w:rPr>
          <w:rFonts w:ascii="Arial" w:hAnsi="Arial" w:cs="Arial"/>
          <w:sz w:val="22"/>
          <w:szCs w:val="22"/>
        </w:rPr>
        <w:t xml:space="preserve"> W przypadku, gdy Wykonawca w dniu dokonywania odbioru końcowego nie może dostarczyć </w:t>
      </w:r>
      <w:r w:rsidRPr="00795D34">
        <w:rPr>
          <w:rFonts w:ascii="Arial" w:hAnsi="Arial" w:cs="Arial"/>
          <w:sz w:val="22"/>
          <w:szCs w:val="22"/>
        </w:rPr>
        <w:t xml:space="preserve">niektórych elementów </w:t>
      </w:r>
      <w:r w:rsidR="00A37FE8" w:rsidRPr="00795D34">
        <w:rPr>
          <w:rFonts w:ascii="Arial" w:hAnsi="Arial" w:cs="Arial"/>
          <w:sz w:val="22"/>
          <w:szCs w:val="22"/>
        </w:rPr>
        <w:t>dokumentacji</w:t>
      </w:r>
      <w:r w:rsidRPr="00795D34">
        <w:rPr>
          <w:rFonts w:ascii="Arial" w:hAnsi="Arial" w:cs="Arial"/>
          <w:sz w:val="22"/>
          <w:szCs w:val="22"/>
        </w:rPr>
        <w:t xml:space="preserve"> powykonawczej z uwagi na </w:t>
      </w:r>
      <w:r w:rsidR="00A37FE8" w:rsidRPr="00795D34">
        <w:rPr>
          <w:rFonts w:ascii="Arial" w:hAnsi="Arial" w:cs="Arial"/>
          <w:sz w:val="22"/>
          <w:szCs w:val="22"/>
        </w:rPr>
        <w:t xml:space="preserve">wcześniejsze załączenie ich </w:t>
      </w:r>
      <w:r w:rsidR="00D90D46" w:rsidRPr="00795D34">
        <w:rPr>
          <w:rFonts w:ascii="Arial" w:hAnsi="Arial" w:cs="Arial"/>
          <w:sz w:val="22"/>
          <w:szCs w:val="22"/>
        </w:rPr>
        <w:t>do wniosku o pozwolenie na użytkowanie</w:t>
      </w:r>
      <w:r w:rsidR="00A37FE8" w:rsidRPr="00795D34">
        <w:rPr>
          <w:rFonts w:ascii="Arial" w:hAnsi="Arial" w:cs="Arial"/>
          <w:sz w:val="22"/>
          <w:szCs w:val="22"/>
        </w:rPr>
        <w:t xml:space="preserve">, okoliczność ta zostanie odnotowana w protokole końcowym odbioru, a Wykonawca zobowiązany będzie dostarczyć Zamawiającemu brakujące elementy dokumentacji powykonawczej </w:t>
      </w:r>
      <w:r w:rsidR="00D90D46" w:rsidRPr="00795D34">
        <w:rPr>
          <w:rFonts w:ascii="Arial" w:hAnsi="Arial" w:cs="Arial"/>
          <w:sz w:val="22"/>
          <w:szCs w:val="22"/>
        </w:rPr>
        <w:t xml:space="preserve">niezwłocznie po odebraniu </w:t>
      </w:r>
      <w:r w:rsidR="00A37FE8" w:rsidRPr="00795D34">
        <w:rPr>
          <w:rFonts w:ascii="Arial" w:hAnsi="Arial" w:cs="Arial"/>
          <w:sz w:val="22"/>
          <w:szCs w:val="22"/>
        </w:rPr>
        <w:t xml:space="preserve">ich </w:t>
      </w:r>
      <w:r w:rsidR="00D90D46" w:rsidRPr="00795D34">
        <w:rPr>
          <w:rFonts w:ascii="Arial" w:hAnsi="Arial" w:cs="Arial"/>
          <w:sz w:val="22"/>
          <w:szCs w:val="22"/>
        </w:rPr>
        <w:t xml:space="preserve">z </w:t>
      </w:r>
      <w:r w:rsidR="00276B62" w:rsidRPr="00795D34">
        <w:rPr>
          <w:rFonts w:ascii="Arial" w:hAnsi="Arial" w:cs="Arial"/>
          <w:sz w:val="22"/>
          <w:szCs w:val="22"/>
        </w:rPr>
        <w:t>właściwego organu nadzoru budowlanego</w:t>
      </w:r>
      <w:r w:rsidR="00D90D46" w:rsidRPr="00795D34">
        <w:rPr>
          <w:rFonts w:ascii="Arial" w:hAnsi="Arial" w:cs="Arial"/>
          <w:sz w:val="22"/>
          <w:szCs w:val="22"/>
        </w:rPr>
        <w:t>.</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Do czasu protokolarnego odbioru końcowego Wykonawca ponosi odpowiedzialność za mienie i Plac Budowy, w tym również za materiały i urządzenia dostarczone w ramach dostaw </w:t>
      </w:r>
      <w:r w:rsidR="00C04704" w:rsidRPr="00795D34">
        <w:rPr>
          <w:rFonts w:ascii="Arial" w:hAnsi="Arial" w:cs="Arial"/>
          <w:sz w:val="22"/>
          <w:szCs w:val="22"/>
        </w:rPr>
        <w:t>i</w:t>
      </w:r>
      <w:r w:rsidRPr="00795D34">
        <w:rPr>
          <w:rFonts w:ascii="Arial" w:hAnsi="Arial" w:cs="Arial"/>
          <w:sz w:val="22"/>
          <w:szCs w:val="22"/>
        </w:rPr>
        <w:t>nwestorskich. Wykonawca jest zobowiązany do ochrony mienia stanowiącego Roboty w okresie od Daty Rozpoczęcia do dnia Daty Zakończenia. Wykonawca zobowiązany jest do niezwłocznego powiadomienia o powstałej szkodzie Zamawiającego oraz do podjęcia działań w celu zabezpieczenia mienia.</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Za paliwo pozostające w zbiornikach i instalacji paliwowej użyte do litrażowania odpowiedzialność ponosi wykonawca instalacji paliwowej (na podstawie oddzielnej umowy). Komisyjne przekazanie paliwa Zamawiającemu odbędzie się w dniu ostatecznego odbioru obiektu. Wykonawca zobowiązany jest do powiadomienia odpowiednich służb i instytucji o zakończeniu realizacji Inwestycji i zamiarze przystąpienia do jej użytkowania. Wykonawca zobowiązany jest do uczestnictwa w kontroli przeprowadzanej przez właściwy organ przed wydaniem decyzji o pozwoleniu na użytkowanie oraz do zapewnienia udziału wszystkich innych podmiotów, których obecność będzie wymagana podczas takiej kontroli. Wykonawca powiadomi Zamawiającego o terminie kontroli niezwłocznie po uzyskaniu informacji o tym terminie.</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Za paliwo pozostawione w zbiorniku w przypadku oleju opałowego do celów grzewczych zakupionego i dostarczonego przez Wykonawcę do celów rozruchu technicznego instalacji grzewczej odpowiedzialność ponosi Wykonawca. Ponadto jego zapas winien zabezpieczyć zwyczajowe funkcjonowanie obiektu przez minimum 7 dni od dnia przekazania </w:t>
      </w:r>
      <w:r w:rsidR="00435997" w:rsidRPr="00795D34">
        <w:rPr>
          <w:rFonts w:ascii="Arial" w:hAnsi="Arial" w:cs="Arial"/>
          <w:sz w:val="22"/>
          <w:szCs w:val="22"/>
        </w:rPr>
        <w:t>I</w:t>
      </w:r>
      <w:r w:rsidRPr="00795D34">
        <w:rPr>
          <w:rFonts w:ascii="Arial" w:hAnsi="Arial" w:cs="Arial"/>
          <w:sz w:val="22"/>
          <w:szCs w:val="22"/>
        </w:rPr>
        <w:t>nwestycji Zamawiające</w:t>
      </w:r>
      <w:r w:rsidR="00435997" w:rsidRPr="00795D34">
        <w:rPr>
          <w:rFonts w:ascii="Arial" w:hAnsi="Arial" w:cs="Arial"/>
          <w:sz w:val="22"/>
          <w:szCs w:val="22"/>
        </w:rPr>
        <w:t>mu</w:t>
      </w:r>
      <w:r w:rsidRPr="00795D34">
        <w:rPr>
          <w:rFonts w:ascii="Arial" w:hAnsi="Arial" w:cs="Arial"/>
          <w:sz w:val="22"/>
          <w:szCs w:val="22"/>
        </w:rPr>
        <w:t xml:space="preserve">. Koszt oraz dokumentacja wynikająca </w:t>
      </w:r>
      <w:r w:rsidRPr="00795D34">
        <w:rPr>
          <w:rFonts w:ascii="Arial" w:hAnsi="Arial" w:cs="Arial"/>
          <w:sz w:val="22"/>
          <w:szCs w:val="22"/>
        </w:rPr>
        <w:lastRenderedPageBreak/>
        <w:t>z zakupu oleju opałowego (oświadczenie kupującego o przeznaczeniu oleju opałowego) w pełnym zakresie obciąża Wykonawcę.</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W przypadku nałożenia przez właściwy organ w decyzji o pozwoleniu na użytkowanie obowiązku wykonania określonych robót budowlanych, Wykonawca wykona takie roboty niezwłocznie w ramach realizacji </w:t>
      </w:r>
      <w:r w:rsidR="00E05D12" w:rsidRPr="00795D34">
        <w:rPr>
          <w:rFonts w:ascii="Arial" w:hAnsi="Arial" w:cs="Arial"/>
          <w:sz w:val="22"/>
          <w:szCs w:val="22"/>
        </w:rPr>
        <w:t>P</w:t>
      </w:r>
      <w:r w:rsidRPr="00795D34">
        <w:rPr>
          <w:rFonts w:ascii="Arial" w:hAnsi="Arial" w:cs="Arial"/>
          <w:sz w:val="22"/>
          <w:szCs w:val="22"/>
        </w:rPr>
        <w:t>rzedmiotu Umowy. W takim przypadku postanowienia Umowy dotyczące odbioru końcowego robót stosuje się odpowiednio. W razie nałożenia w decyzji o pozwoleniu na użytkowanie obowiązku wykonania dodatkowych robót budowlanych za dzień zakończenia Robót uznaje się dzień podpisania przez przedstawicieli Stron protokołu odbioru tych robót.</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Dokumentacja powykonawcza powinna być zgodna z wymogami Umowy, w tym z Dokumentacją Projektową, Wymaganiami Zamawiającego, wiedzą techniczną, normami zharmonizowanymi (PN-EN) i przepisami prawa. Dokumentacja powykonawcza zostanie po jej sporządzeniu przedstawiona Zamawiającemu do sprawdzenia i odbioru.</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Po uzyskaniu ostatecznej lub wykonalnej decyzji o pozwoleniu na użytkowanie Inwestycji </w:t>
      </w:r>
      <w:r w:rsidR="00DE2B4B" w:rsidRPr="00795D34">
        <w:rPr>
          <w:rFonts w:ascii="Arial" w:hAnsi="Arial" w:cs="Arial"/>
          <w:sz w:val="22"/>
          <w:szCs w:val="22"/>
        </w:rPr>
        <w:t xml:space="preserve">lub innej zgody administracyjnej wymaganej przepisami, </w:t>
      </w:r>
      <w:r w:rsidRPr="00795D34">
        <w:rPr>
          <w:rFonts w:ascii="Arial" w:hAnsi="Arial" w:cs="Arial"/>
          <w:sz w:val="22"/>
          <w:szCs w:val="22"/>
        </w:rPr>
        <w:t>Wykonawca przekaże Zamawiającemu tę decyzję</w:t>
      </w:r>
      <w:r w:rsidR="00DE2B4B" w:rsidRPr="00795D34">
        <w:rPr>
          <w:rFonts w:ascii="Arial" w:hAnsi="Arial" w:cs="Arial"/>
          <w:sz w:val="22"/>
          <w:szCs w:val="22"/>
        </w:rPr>
        <w:t xml:space="preserve"> lub inną zgodę administracyjną</w:t>
      </w:r>
      <w:r w:rsidRPr="00795D34">
        <w:rPr>
          <w:rFonts w:ascii="Arial" w:hAnsi="Arial" w:cs="Arial"/>
          <w:sz w:val="22"/>
          <w:szCs w:val="22"/>
        </w:rPr>
        <w:t xml:space="preserve"> wraz z dokumentacją budowy oraz dokumentacją powykonawczą. Wykonawca przekaże także Zamawiającemu wszelkie inne znajdujące się w jego posiadaniu dokumenty oraz decyzje dotyczące Inwestycji oraz gwarancje i instrukcje obsługi oraz dokumentację techniczno – ruchową (w tym świadectwa legalizacji na liczniki energii elektrycznej zamontowane przez Wykonawcę w grupach taryfowych typu „B” gdzie układ pomiarowy (licznik) instalowany jest po stronie linii średniego napięcia), zainstalowanych w ramach Inwestycji urządzeń, protokoły prób i badań, atesty, certyfikaty, świadectwa i inne dokumenty dotyczące wbudowanych materiałów wraz z ich spisem zbiorczym sporządzonym w dwóch kompletnych egzemplarzach a także przekaże ww. dokumenty tj. komplet dokumentów zapisanych w formacie .pdf oraz w plikach źródłowych (.doc; .exe; .dwg; .dgn)</w:t>
      </w:r>
      <w:r w:rsidR="00435997" w:rsidRPr="00795D34">
        <w:rPr>
          <w:rFonts w:ascii="Arial" w:hAnsi="Arial" w:cs="Arial"/>
          <w:sz w:val="22"/>
          <w:szCs w:val="22"/>
        </w:rPr>
        <w:t xml:space="preserve"> Zamawiającemu za pośrednictwem systemu ARCHEO</w:t>
      </w:r>
      <w:r w:rsidRPr="00795D34">
        <w:rPr>
          <w:rFonts w:ascii="Arial" w:hAnsi="Arial" w:cs="Arial"/>
          <w:sz w:val="22"/>
          <w:szCs w:val="22"/>
        </w:rPr>
        <w:t xml:space="preserve">. Wykonawca zwróci także Zamawiającemu wszelką dokumentację dostarczoną mu na podstawie Umowy oraz wszystkie sporządzone przez Wykonawcę kopie tej dokumentacji. </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Strony zgodnie postanawiają, że dokonywać będą odbiorów i rozliczenia wynagrodzenia Wykonawcy wyłącznie w odniesieniu do elementów </w:t>
      </w:r>
      <w:r w:rsidR="00435997" w:rsidRPr="00795D34">
        <w:rPr>
          <w:rFonts w:ascii="Arial" w:hAnsi="Arial" w:cs="Arial"/>
          <w:sz w:val="22"/>
          <w:szCs w:val="22"/>
        </w:rPr>
        <w:t>R</w:t>
      </w:r>
      <w:r w:rsidRPr="00795D34">
        <w:rPr>
          <w:rFonts w:ascii="Arial" w:hAnsi="Arial" w:cs="Arial"/>
          <w:sz w:val="22"/>
          <w:szCs w:val="22"/>
        </w:rPr>
        <w:t xml:space="preserve">obót zakończonych przez Wykonawcę w całości. Nie dopuszcza się dokonywania odbioru elementów </w:t>
      </w:r>
      <w:r w:rsidR="00435997" w:rsidRPr="00795D34">
        <w:rPr>
          <w:rFonts w:ascii="Arial" w:hAnsi="Arial" w:cs="Arial"/>
          <w:sz w:val="22"/>
          <w:szCs w:val="22"/>
        </w:rPr>
        <w:t>R</w:t>
      </w:r>
      <w:r w:rsidRPr="00795D34">
        <w:rPr>
          <w:rFonts w:ascii="Arial" w:hAnsi="Arial" w:cs="Arial"/>
          <w:sz w:val="22"/>
          <w:szCs w:val="22"/>
        </w:rPr>
        <w:t>obót według zaawansowania procentowego.</w:t>
      </w:r>
    </w:p>
    <w:p w:rsidR="00C138D5" w:rsidRPr="00795D34" w:rsidRDefault="00C138D5" w:rsidP="00C138D5">
      <w:pPr>
        <w:spacing w:line="276" w:lineRule="auto"/>
        <w:ind w:left="709"/>
        <w:jc w:val="both"/>
        <w:rPr>
          <w:rFonts w:ascii="Arial" w:hAnsi="Arial" w:cs="Arial"/>
          <w:sz w:val="22"/>
          <w:szCs w:val="22"/>
        </w:rPr>
      </w:pPr>
      <w:r w:rsidRPr="00795D34">
        <w:rPr>
          <w:rFonts w:ascii="Arial" w:hAnsi="Arial" w:cs="Arial"/>
          <w:sz w:val="22"/>
          <w:szCs w:val="22"/>
        </w:rPr>
        <w:t xml:space="preserve">Zarówno podpisanie protokołu odbioru częściowego, jak i dokonanie płatności na podstawie faktury częściowej nie stanowi odbioru </w:t>
      </w:r>
      <w:r w:rsidR="00435997" w:rsidRPr="00795D34">
        <w:rPr>
          <w:rFonts w:ascii="Arial" w:hAnsi="Arial" w:cs="Arial"/>
          <w:sz w:val="22"/>
          <w:szCs w:val="22"/>
        </w:rPr>
        <w:t>R</w:t>
      </w:r>
      <w:r w:rsidRPr="00795D34">
        <w:rPr>
          <w:rFonts w:ascii="Arial" w:hAnsi="Arial" w:cs="Arial"/>
          <w:sz w:val="22"/>
          <w:szCs w:val="22"/>
        </w:rPr>
        <w:t>obót lub jakiegokolwiek ich elementu w rozumieniu przepisów prawa budowlanego.</w:t>
      </w:r>
    </w:p>
    <w:p w:rsidR="00C138D5" w:rsidRPr="00795D34" w:rsidRDefault="00C138D5" w:rsidP="00C138D5">
      <w:pPr>
        <w:spacing w:line="276" w:lineRule="auto"/>
        <w:ind w:left="709"/>
        <w:jc w:val="both"/>
        <w:rPr>
          <w:rFonts w:ascii="Arial" w:hAnsi="Arial" w:cs="Arial"/>
          <w:sz w:val="22"/>
          <w:szCs w:val="22"/>
        </w:rPr>
      </w:pPr>
      <w:r w:rsidRPr="00795D34">
        <w:rPr>
          <w:rFonts w:ascii="Arial" w:hAnsi="Arial" w:cs="Arial"/>
          <w:sz w:val="22"/>
          <w:szCs w:val="22"/>
        </w:rPr>
        <w:t xml:space="preserve">Zamawiającemu przysługuje prawo do ponownej kontroli </w:t>
      </w:r>
      <w:r w:rsidR="00435997" w:rsidRPr="00795D34">
        <w:rPr>
          <w:rFonts w:ascii="Arial" w:hAnsi="Arial" w:cs="Arial"/>
          <w:sz w:val="22"/>
          <w:szCs w:val="22"/>
        </w:rPr>
        <w:t>R</w:t>
      </w:r>
      <w:r w:rsidRPr="00795D34">
        <w:rPr>
          <w:rFonts w:ascii="Arial" w:hAnsi="Arial" w:cs="Arial"/>
          <w:sz w:val="22"/>
          <w:szCs w:val="22"/>
        </w:rPr>
        <w:t xml:space="preserve">obót lub ich elementów zarówno w czasie dokonywania odbioru końcowego jak i przed takim odbiorem. Dokonanie odbioru częściowego nie pozbawia </w:t>
      </w:r>
      <w:r w:rsidR="0066156A" w:rsidRPr="00795D34">
        <w:rPr>
          <w:rFonts w:ascii="Arial" w:hAnsi="Arial" w:cs="Arial"/>
          <w:sz w:val="22"/>
          <w:szCs w:val="22"/>
        </w:rPr>
        <w:t xml:space="preserve">Zamawiającego </w:t>
      </w:r>
      <w:r w:rsidRPr="00795D34">
        <w:rPr>
          <w:rFonts w:ascii="Arial" w:hAnsi="Arial" w:cs="Arial"/>
          <w:sz w:val="22"/>
          <w:szCs w:val="22"/>
        </w:rPr>
        <w:t>prawa do żądania od Wykonawcy usunięcia stwierdzonych wad, które ujawniono po odbiorze częściowym.</w:t>
      </w:r>
    </w:p>
    <w:p w:rsidR="00C138D5" w:rsidRPr="00795D34" w:rsidRDefault="00C138D5" w:rsidP="00334E69">
      <w:pPr>
        <w:numPr>
          <w:ilvl w:val="1"/>
          <w:numId w:val="52"/>
        </w:numPr>
        <w:spacing w:line="276" w:lineRule="auto"/>
        <w:ind w:left="709"/>
        <w:jc w:val="both"/>
        <w:rPr>
          <w:rFonts w:ascii="Arial" w:hAnsi="Arial" w:cs="Arial"/>
          <w:sz w:val="22"/>
          <w:szCs w:val="22"/>
        </w:rPr>
      </w:pPr>
      <w:r w:rsidRPr="00795D34">
        <w:rPr>
          <w:rFonts w:ascii="Arial" w:hAnsi="Arial" w:cs="Arial"/>
          <w:sz w:val="22"/>
          <w:szCs w:val="22"/>
        </w:rPr>
        <w:t xml:space="preserve">Wykonawca zobowiązuje się do przekazania Zamawiającemu najpóźniej w dniu odbioru końcowego, w określonej przez Zamawiającego formie (papierowej i elektronicznej – zgodnie z Załącznikiem nr 4) tabelarycznego zestawienia urządzeń </w:t>
      </w:r>
      <w:r w:rsidR="00107C77" w:rsidRPr="00795D34">
        <w:rPr>
          <w:rFonts w:ascii="Arial" w:hAnsi="Arial" w:cs="Arial"/>
          <w:sz w:val="22"/>
          <w:szCs w:val="22"/>
        </w:rPr>
        <w:t xml:space="preserve">nie będących dostawą inwestorską, </w:t>
      </w:r>
      <w:r w:rsidRPr="00795D34">
        <w:rPr>
          <w:rFonts w:ascii="Arial" w:hAnsi="Arial" w:cs="Arial"/>
          <w:sz w:val="22"/>
          <w:szCs w:val="22"/>
        </w:rPr>
        <w:t xml:space="preserve">zakupionych i zainstalowanych przez Wykonawcę z uwzględnieniem ich ilości, zawierającego szczegółowe dane techniczne identyfikujące dane urządzenia w tym min.: producent, typ, numer seryjny, rodzaj, dla </w:t>
      </w:r>
      <w:r w:rsidRPr="00795D34">
        <w:rPr>
          <w:rFonts w:ascii="Arial" w:hAnsi="Arial" w:cs="Arial"/>
          <w:sz w:val="22"/>
          <w:szCs w:val="22"/>
        </w:rPr>
        <w:lastRenderedPageBreak/>
        <w:t>urządzeń/odbiorników elektrycznych - podanie mocy nominalnej oraz inne dane, które Zamawiający określi jako przydatne w dalszej eksploatacji, a które będzie wykorzystywał w swoich systemach teleinformatycznych w oparciu o przekazane przez Wykonawcę dane</w:t>
      </w:r>
      <w:r w:rsidR="004F58A2" w:rsidRPr="00795D34">
        <w:rPr>
          <w:rFonts w:ascii="Arial" w:hAnsi="Arial" w:cs="Arial"/>
          <w:sz w:val="22"/>
          <w:szCs w:val="22"/>
        </w:rPr>
        <w:t>. Wykonawca dostarcz</w:t>
      </w:r>
      <w:r w:rsidR="00062C9C" w:rsidRPr="00795D34">
        <w:rPr>
          <w:rFonts w:ascii="Arial" w:hAnsi="Arial" w:cs="Arial"/>
          <w:sz w:val="22"/>
          <w:szCs w:val="22"/>
        </w:rPr>
        <w:t>y</w:t>
      </w:r>
      <w:r w:rsidR="004F58A2" w:rsidRPr="00795D34">
        <w:rPr>
          <w:rFonts w:ascii="Arial" w:hAnsi="Arial" w:cs="Arial"/>
          <w:sz w:val="22"/>
          <w:szCs w:val="22"/>
        </w:rPr>
        <w:t xml:space="preserve"> wypełnion</w:t>
      </w:r>
      <w:r w:rsidR="00676A1D" w:rsidRPr="00795D34">
        <w:rPr>
          <w:rFonts w:ascii="Arial" w:hAnsi="Arial" w:cs="Arial"/>
          <w:sz w:val="22"/>
          <w:szCs w:val="22"/>
        </w:rPr>
        <w:t>ą tabelę IBIP w formacie Excel</w:t>
      </w:r>
      <w:r w:rsidR="004F58A2" w:rsidRPr="00795D34">
        <w:rPr>
          <w:rFonts w:ascii="Arial" w:hAnsi="Arial" w:cs="Arial"/>
          <w:sz w:val="22"/>
          <w:szCs w:val="22"/>
        </w:rPr>
        <w:t xml:space="preserve"> </w:t>
      </w:r>
      <w:r w:rsidR="005D18B4" w:rsidRPr="00795D34">
        <w:rPr>
          <w:rFonts w:ascii="Arial" w:hAnsi="Arial" w:cs="Arial"/>
          <w:sz w:val="22"/>
          <w:szCs w:val="22"/>
        </w:rPr>
        <w:t>(</w:t>
      </w:r>
      <w:r w:rsidR="00045D77" w:rsidRPr="00795D34">
        <w:rPr>
          <w:rFonts w:ascii="Arial" w:hAnsi="Arial" w:cs="Arial"/>
          <w:sz w:val="22"/>
          <w:szCs w:val="22"/>
        </w:rPr>
        <w:t>Z</w:t>
      </w:r>
      <w:r w:rsidR="005D18B4" w:rsidRPr="00795D34">
        <w:rPr>
          <w:rFonts w:ascii="Arial" w:hAnsi="Arial" w:cs="Arial"/>
          <w:sz w:val="22"/>
          <w:szCs w:val="22"/>
        </w:rPr>
        <w:t xml:space="preserve">ałącznik </w:t>
      </w:r>
      <w:r w:rsidR="00C428BA" w:rsidRPr="00795D34">
        <w:rPr>
          <w:rFonts w:ascii="Arial" w:hAnsi="Arial" w:cs="Arial"/>
          <w:sz w:val="22"/>
          <w:szCs w:val="22"/>
        </w:rPr>
        <w:t>nr 18</w:t>
      </w:r>
      <w:r w:rsidR="00676A1D" w:rsidRPr="00795D34">
        <w:rPr>
          <w:rFonts w:ascii="Arial" w:hAnsi="Arial" w:cs="Arial"/>
          <w:sz w:val="22"/>
          <w:szCs w:val="22"/>
        </w:rPr>
        <w:t xml:space="preserve"> – wzór tabeli IBIP wraz z instrukcją</w:t>
      </w:r>
      <w:r w:rsidR="005D18B4" w:rsidRPr="00795D34">
        <w:rPr>
          <w:rFonts w:ascii="Arial" w:hAnsi="Arial" w:cs="Arial"/>
          <w:sz w:val="22"/>
          <w:szCs w:val="22"/>
        </w:rPr>
        <w:t xml:space="preserve">) </w:t>
      </w:r>
      <w:r w:rsidR="004F58A2" w:rsidRPr="00795D34">
        <w:rPr>
          <w:rFonts w:ascii="Arial" w:hAnsi="Arial" w:cs="Arial"/>
          <w:sz w:val="22"/>
          <w:szCs w:val="22"/>
        </w:rPr>
        <w:t xml:space="preserve">do zaciągnięcia </w:t>
      </w:r>
      <w:r w:rsidR="005D18B4" w:rsidRPr="00795D34">
        <w:rPr>
          <w:rFonts w:ascii="Arial" w:hAnsi="Arial" w:cs="Arial"/>
          <w:sz w:val="22"/>
          <w:szCs w:val="22"/>
        </w:rPr>
        <w:t xml:space="preserve">danych technicznych </w:t>
      </w:r>
      <w:r w:rsidR="00045D77" w:rsidRPr="00795D34">
        <w:rPr>
          <w:rFonts w:ascii="Arial" w:hAnsi="Arial" w:cs="Arial"/>
          <w:sz w:val="22"/>
          <w:szCs w:val="22"/>
        </w:rPr>
        <w:t>wskazanych element</w:t>
      </w:r>
      <w:r w:rsidR="00676A1D" w:rsidRPr="00795D34">
        <w:rPr>
          <w:rFonts w:ascii="Arial" w:hAnsi="Arial" w:cs="Arial"/>
          <w:sz w:val="22"/>
          <w:szCs w:val="22"/>
        </w:rPr>
        <w:t>ów</w:t>
      </w:r>
      <w:r w:rsidR="00045D77" w:rsidRPr="00795D34">
        <w:rPr>
          <w:rFonts w:ascii="Arial" w:hAnsi="Arial" w:cs="Arial"/>
          <w:sz w:val="22"/>
          <w:szCs w:val="22"/>
        </w:rPr>
        <w:t xml:space="preserve"> i materiał</w:t>
      </w:r>
      <w:r w:rsidR="00676A1D" w:rsidRPr="00795D34">
        <w:rPr>
          <w:rFonts w:ascii="Arial" w:hAnsi="Arial" w:cs="Arial"/>
          <w:sz w:val="22"/>
          <w:szCs w:val="22"/>
        </w:rPr>
        <w:t>ów</w:t>
      </w:r>
      <w:r w:rsidR="00062C9C" w:rsidRPr="00795D34">
        <w:rPr>
          <w:rFonts w:ascii="Arial" w:hAnsi="Arial" w:cs="Arial"/>
          <w:sz w:val="22"/>
          <w:szCs w:val="22"/>
        </w:rPr>
        <w:t xml:space="preserve"> oraz</w:t>
      </w:r>
      <w:r w:rsidR="00045D77" w:rsidRPr="00795D34">
        <w:rPr>
          <w:rFonts w:ascii="Arial" w:hAnsi="Arial" w:cs="Arial"/>
          <w:sz w:val="22"/>
          <w:szCs w:val="22"/>
        </w:rPr>
        <w:t xml:space="preserve"> </w:t>
      </w:r>
      <w:r w:rsidR="005D18B4" w:rsidRPr="00795D34">
        <w:rPr>
          <w:rFonts w:ascii="Arial" w:hAnsi="Arial" w:cs="Arial"/>
          <w:sz w:val="22"/>
          <w:szCs w:val="22"/>
        </w:rPr>
        <w:t xml:space="preserve">zamontowanych </w:t>
      </w:r>
      <w:r w:rsidR="004F58A2" w:rsidRPr="00795D34">
        <w:rPr>
          <w:rFonts w:ascii="Arial" w:hAnsi="Arial" w:cs="Arial"/>
          <w:sz w:val="22"/>
          <w:szCs w:val="22"/>
        </w:rPr>
        <w:t xml:space="preserve">urządzeń do zasobów teleinformatycznych ORLEN S.A </w:t>
      </w:r>
      <w:r w:rsidR="005D18B4" w:rsidRPr="00795D34">
        <w:rPr>
          <w:rFonts w:ascii="Arial" w:hAnsi="Arial" w:cs="Arial"/>
          <w:sz w:val="22"/>
          <w:szCs w:val="22"/>
        </w:rPr>
        <w:t>wraz z podaniem niezbędnych parametrów</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Wykonawca przeprowadzi dodatkowe kompleksowe szkolenie dla pracowników obsługi technicznej stacji paliw z zakresu instalacji i urządzeń składających się na </w:t>
      </w:r>
      <w:r w:rsidR="00E05D12" w:rsidRPr="00795D34">
        <w:rPr>
          <w:rFonts w:ascii="Arial" w:hAnsi="Arial" w:cs="Arial"/>
          <w:sz w:val="22"/>
          <w:szCs w:val="22"/>
        </w:rPr>
        <w:t>P</w:t>
      </w:r>
      <w:r w:rsidRPr="00795D34">
        <w:rPr>
          <w:rFonts w:ascii="Arial" w:hAnsi="Arial" w:cs="Arial"/>
          <w:sz w:val="22"/>
          <w:szCs w:val="22"/>
        </w:rPr>
        <w:t xml:space="preserve">rzedmiot </w:t>
      </w:r>
      <w:r w:rsidR="005D6DBF" w:rsidRPr="00795D34">
        <w:rPr>
          <w:rFonts w:ascii="Arial" w:hAnsi="Arial" w:cs="Arial"/>
          <w:sz w:val="22"/>
          <w:szCs w:val="22"/>
        </w:rPr>
        <w:t>U</w:t>
      </w:r>
      <w:r w:rsidRPr="00795D34">
        <w:rPr>
          <w:rFonts w:ascii="Arial" w:hAnsi="Arial" w:cs="Arial"/>
          <w:sz w:val="22"/>
          <w:szCs w:val="22"/>
        </w:rPr>
        <w:t>mowy (np. system ogrzewania, oświetlenie zewnętrzne, a także w zakresie umiejętności przeprowadzania odczytów: stanów licznika energii czynnej, stanów licznika gazomierza oraz stanu magazynowego oleju opałowego w zbiorniku produktowym).</w:t>
      </w:r>
    </w:p>
    <w:p w:rsidR="00C138D5" w:rsidRPr="00795D34" w:rsidRDefault="00C138D5" w:rsidP="00E33D80">
      <w:pPr>
        <w:pStyle w:val="Nagwek1"/>
        <w:numPr>
          <w:ilvl w:val="0"/>
          <w:numId w:val="52"/>
        </w:numPr>
        <w:ind w:left="426" w:hanging="426"/>
        <w:jc w:val="both"/>
        <w:rPr>
          <w:rFonts w:ascii="Arial" w:hAnsi="Arial" w:cs="Arial"/>
          <w:sz w:val="22"/>
          <w:szCs w:val="22"/>
        </w:rPr>
      </w:pPr>
      <w:r w:rsidRPr="00795D34">
        <w:rPr>
          <w:rFonts w:ascii="Arial" w:hAnsi="Arial" w:cs="Arial"/>
          <w:sz w:val="22"/>
          <w:szCs w:val="22"/>
        </w:rPr>
        <w:t>PRAWA AUTORSKIE</w:t>
      </w:r>
    </w:p>
    <w:p w:rsidR="00C138D5" w:rsidRPr="00795D34" w:rsidRDefault="00E743E3" w:rsidP="00E33D80">
      <w:pPr>
        <w:numPr>
          <w:ilvl w:val="1"/>
          <w:numId w:val="52"/>
        </w:numPr>
        <w:spacing w:line="276" w:lineRule="auto"/>
        <w:ind w:left="709" w:hanging="709"/>
        <w:jc w:val="both"/>
        <w:rPr>
          <w:rFonts w:ascii="Arial" w:hAnsi="Arial" w:cs="Arial"/>
          <w:sz w:val="22"/>
          <w:szCs w:val="22"/>
        </w:rPr>
      </w:pPr>
      <w:bookmarkStart w:id="0" w:name="highlightHit_166"/>
      <w:bookmarkStart w:id="1" w:name="highlightHit_167"/>
      <w:bookmarkStart w:id="2" w:name="highlightHit_168"/>
      <w:bookmarkEnd w:id="0"/>
      <w:bookmarkEnd w:id="1"/>
      <w:bookmarkEnd w:id="2"/>
      <w:r w:rsidRPr="00795D34">
        <w:rPr>
          <w:rFonts w:ascii="Arial" w:hAnsi="Arial" w:cs="Arial"/>
          <w:sz w:val="22"/>
          <w:szCs w:val="22"/>
        </w:rPr>
        <w:t xml:space="preserve">Wykonawca oświadcza i gwarantuje, że przysługują mu lub przed przekazaniem Zamawiającemu będą mu przysługiwać, wszelkie autorskie prawa majątkowe lub prawa pokrewne do dokumentacji powykonawczej oraz jakichkolwiek innych projektów, szkiców, rysunków, zestawień, sprawozdań, opracowań, materiałów, fotografii, które zostały lub zostaną wytworzone przez Wykonawcę lub na jego zlecenie na rzecz Zamawiającego w związku z realizacją niniejszej Umowy i będą stanowiły utwór w rozumieniu przepisów ustawy z dnia 4 lutego 1994 r. o prawie autorskim i prawach pokrewnych (tekst jednolity: Dz. U. </w:t>
      </w:r>
      <w:r w:rsidR="005B607F" w:rsidRPr="00795D34">
        <w:rPr>
          <w:rFonts w:ascii="Arial" w:hAnsi="Arial" w:cs="Arial"/>
          <w:sz w:val="22"/>
          <w:szCs w:val="22"/>
        </w:rPr>
        <w:t xml:space="preserve">2022 </w:t>
      </w:r>
      <w:r w:rsidRPr="00795D34">
        <w:rPr>
          <w:rFonts w:ascii="Arial" w:hAnsi="Arial" w:cs="Arial"/>
          <w:sz w:val="22"/>
          <w:szCs w:val="22"/>
        </w:rPr>
        <w:t xml:space="preserve">poz. </w:t>
      </w:r>
      <w:r w:rsidR="005B607F" w:rsidRPr="00795D34">
        <w:rPr>
          <w:rFonts w:ascii="Arial" w:hAnsi="Arial" w:cs="Arial"/>
          <w:sz w:val="22"/>
          <w:szCs w:val="22"/>
        </w:rPr>
        <w:t>2509</w:t>
      </w:r>
      <w:r w:rsidRPr="00795D34">
        <w:rPr>
          <w:rFonts w:ascii="Arial" w:hAnsi="Arial" w:cs="Arial"/>
          <w:sz w:val="22"/>
          <w:szCs w:val="22"/>
        </w:rPr>
        <w:t xml:space="preserve"> z późn. zm.) (dalej: </w:t>
      </w:r>
      <w:r w:rsidRPr="00795D34">
        <w:rPr>
          <w:rFonts w:ascii="Arial" w:hAnsi="Arial" w:cs="Arial"/>
          <w:b/>
          <w:sz w:val="22"/>
          <w:szCs w:val="22"/>
        </w:rPr>
        <w:t>„Utwory”</w:t>
      </w:r>
      <w:r w:rsidRPr="00795D34">
        <w:rPr>
          <w:rFonts w:ascii="Arial" w:hAnsi="Arial" w:cs="Arial"/>
          <w:sz w:val="22"/>
          <w:szCs w:val="22"/>
        </w:rPr>
        <w:t>).</w:t>
      </w:r>
    </w:p>
    <w:p w:rsidR="00C138D5" w:rsidRPr="00795D34" w:rsidRDefault="00AA0512" w:rsidP="006D1637">
      <w:pPr>
        <w:numPr>
          <w:ilvl w:val="1"/>
          <w:numId w:val="52"/>
        </w:numPr>
        <w:spacing w:line="276" w:lineRule="auto"/>
        <w:ind w:left="709" w:hanging="709"/>
        <w:jc w:val="both"/>
        <w:rPr>
          <w:rFonts w:ascii="Arial" w:hAnsi="Arial" w:cs="Arial"/>
          <w:sz w:val="22"/>
        </w:rPr>
      </w:pPr>
      <w:r w:rsidRPr="00795D34">
        <w:rPr>
          <w:rFonts w:ascii="Arial" w:hAnsi="Arial" w:cs="Arial"/>
          <w:sz w:val="22"/>
          <w:szCs w:val="22"/>
        </w:rPr>
        <w:t xml:space="preserve">Na podstawie niniejszej Umowy oraz w ramach </w:t>
      </w:r>
      <w:r w:rsidR="00EB49C8" w:rsidRPr="00795D34">
        <w:rPr>
          <w:rFonts w:ascii="Arial" w:hAnsi="Arial" w:cs="Arial"/>
          <w:sz w:val="22"/>
          <w:szCs w:val="22"/>
        </w:rPr>
        <w:t>W</w:t>
      </w:r>
      <w:r w:rsidRPr="00795D34">
        <w:rPr>
          <w:rFonts w:ascii="Arial" w:hAnsi="Arial" w:cs="Arial"/>
          <w:sz w:val="22"/>
          <w:szCs w:val="22"/>
        </w:rPr>
        <w:t>ynagrodzenia, które zgodnie z zamiarem Stron obejmuje wszystkie, w tym poniżej wymienione, pola i sposoby eksploatacji, Wykonawca przen</w:t>
      </w:r>
      <w:r w:rsidR="005B607F" w:rsidRPr="00795D34">
        <w:rPr>
          <w:rFonts w:ascii="Arial" w:hAnsi="Arial" w:cs="Arial"/>
          <w:sz w:val="22"/>
          <w:szCs w:val="22"/>
        </w:rPr>
        <w:t>o</w:t>
      </w:r>
      <w:r w:rsidRPr="00795D34">
        <w:rPr>
          <w:rFonts w:ascii="Arial" w:hAnsi="Arial" w:cs="Arial"/>
          <w:sz w:val="22"/>
          <w:szCs w:val="22"/>
        </w:rPr>
        <w:t xml:space="preserve">si na Zamawiającego autorskie prawa majątkowe </w:t>
      </w:r>
      <w:r w:rsidR="005B607F" w:rsidRPr="00795D34">
        <w:rPr>
          <w:rFonts w:ascii="Arial" w:hAnsi="Arial" w:cs="Arial"/>
          <w:sz w:val="22"/>
          <w:szCs w:val="22"/>
        </w:rPr>
        <w:t xml:space="preserve">do </w:t>
      </w:r>
      <w:r w:rsidRPr="00795D34">
        <w:rPr>
          <w:rFonts w:ascii="Arial" w:hAnsi="Arial" w:cs="Arial"/>
          <w:sz w:val="22"/>
          <w:szCs w:val="22"/>
        </w:rPr>
        <w:t>Utworów</w:t>
      </w:r>
      <w:r w:rsidR="005B607F" w:rsidRPr="00795D34">
        <w:rPr>
          <w:rFonts w:ascii="Arial" w:hAnsi="Arial" w:cs="Arial"/>
          <w:sz w:val="22"/>
          <w:szCs w:val="22"/>
        </w:rPr>
        <w:t>, w tym prawo korzystania</w:t>
      </w:r>
      <w:r w:rsidRPr="00795D34">
        <w:rPr>
          <w:rFonts w:ascii="Arial" w:hAnsi="Arial" w:cs="Arial"/>
          <w:sz w:val="22"/>
          <w:szCs w:val="22"/>
        </w:rPr>
        <w:t xml:space="preserve"> i rozporządzania nimi, w formie przekazanej przez Wykonawcę oraz w dowolnych opracowaniach (prawa zależne), bez ograniczeń czasowych ani terytorialnych, na wszelkich polach eksploatacji znanych w dacie zawarcia Umowy, w tym w szczególności na następujących polach eksploatacji:</w:t>
      </w:r>
    </w:p>
    <w:p w:rsidR="00C138D5" w:rsidRPr="00795D34" w:rsidRDefault="00C138D5" w:rsidP="002C225F">
      <w:pPr>
        <w:numPr>
          <w:ilvl w:val="0"/>
          <w:numId w:val="11"/>
        </w:numPr>
        <w:spacing w:line="276" w:lineRule="auto"/>
        <w:ind w:left="993" w:hanging="284"/>
        <w:jc w:val="both"/>
        <w:rPr>
          <w:rFonts w:ascii="Arial" w:eastAsia="Calibri" w:hAnsi="Arial" w:cs="Arial"/>
          <w:sz w:val="22"/>
          <w:szCs w:val="22"/>
          <w:lang w:eastAsia="en-US"/>
        </w:rPr>
      </w:pPr>
      <w:r w:rsidRPr="00795D34">
        <w:rPr>
          <w:rFonts w:ascii="Arial" w:eastAsia="Calibri" w:hAnsi="Arial" w:cs="Arial"/>
          <w:sz w:val="22"/>
          <w:szCs w:val="22"/>
          <w:lang w:eastAsia="en-US"/>
        </w:rPr>
        <w:t xml:space="preserve">w zakresie utrwalania i zwielokrotniania </w:t>
      </w:r>
      <w:r w:rsidRPr="00795D34">
        <w:rPr>
          <w:rFonts w:ascii="Arial" w:hAnsi="Arial" w:cs="Arial"/>
          <w:sz w:val="22"/>
          <w:szCs w:val="22"/>
        </w:rPr>
        <w:t>- wytwarzanie egzemplarzy wszelkimi technikami, w szczególności: techniką zapisu magnetycznego, światłoczułą, audiowizualną, analogową, cyfrową, optyczną, laserową, drukarską, komputerową, niezależnie od standardu i formatu zapisu i nośnika, rozmiaru, formy, techniki i oprawy, włączając nanoszenie na dowolne przedmioty;</w:t>
      </w:r>
      <w:r w:rsidRPr="00123F87">
        <w:rPr>
          <w:rFonts w:ascii="Arial" w:eastAsia="Calibri" w:hAnsi="Arial" w:cs="Arial"/>
          <w:sz w:val="22"/>
          <w:szCs w:val="22"/>
        </w:rPr>
        <w:t xml:space="preserve"> </w:t>
      </w:r>
    </w:p>
    <w:p w:rsidR="00C138D5" w:rsidRPr="00795D34" w:rsidRDefault="00C138D5" w:rsidP="002C225F">
      <w:pPr>
        <w:numPr>
          <w:ilvl w:val="0"/>
          <w:numId w:val="11"/>
        </w:numPr>
        <w:spacing w:line="276" w:lineRule="auto"/>
        <w:ind w:left="993" w:hanging="284"/>
        <w:jc w:val="both"/>
        <w:rPr>
          <w:rFonts w:ascii="Arial" w:eastAsia="Calibri" w:hAnsi="Arial" w:cs="Arial"/>
          <w:sz w:val="22"/>
          <w:szCs w:val="22"/>
          <w:lang w:eastAsia="en-US"/>
        </w:rPr>
      </w:pPr>
      <w:r w:rsidRPr="00795D34">
        <w:rPr>
          <w:rFonts w:ascii="Arial" w:eastAsia="Calibri" w:hAnsi="Arial" w:cs="Arial"/>
          <w:sz w:val="22"/>
          <w:szCs w:val="22"/>
          <w:lang w:eastAsia="en-US"/>
        </w:rPr>
        <w:t>wprowadzanie do obrotu w dowolnej formie bez jakichkolwiek ograniczeń;</w:t>
      </w:r>
    </w:p>
    <w:p w:rsidR="00C138D5" w:rsidRPr="00795D34" w:rsidRDefault="00C138D5" w:rsidP="002C225F">
      <w:pPr>
        <w:numPr>
          <w:ilvl w:val="0"/>
          <w:numId w:val="11"/>
        </w:numPr>
        <w:spacing w:line="276" w:lineRule="auto"/>
        <w:ind w:left="993" w:hanging="284"/>
        <w:jc w:val="both"/>
        <w:rPr>
          <w:rFonts w:ascii="Arial" w:eastAsia="Calibri" w:hAnsi="Arial" w:cs="Arial"/>
          <w:sz w:val="22"/>
          <w:szCs w:val="22"/>
          <w:lang w:eastAsia="en-US"/>
        </w:rPr>
      </w:pPr>
      <w:r w:rsidRPr="00795D34">
        <w:rPr>
          <w:rFonts w:ascii="Arial" w:eastAsia="Calibri" w:hAnsi="Arial" w:cs="Arial"/>
          <w:sz w:val="22"/>
          <w:szCs w:val="22"/>
          <w:lang w:eastAsia="en-US"/>
        </w:rPr>
        <w:t>wprowadzanie do pamięci komputera, sieci komputerowych, w tym w szczególności Internetu, sieci intranet lub baz danych;</w:t>
      </w:r>
    </w:p>
    <w:p w:rsidR="00C138D5" w:rsidRPr="00795D34" w:rsidRDefault="00C138D5" w:rsidP="002C225F">
      <w:pPr>
        <w:numPr>
          <w:ilvl w:val="0"/>
          <w:numId w:val="11"/>
        </w:numPr>
        <w:spacing w:line="276" w:lineRule="auto"/>
        <w:ind w:left="993" w:hanging="284"/>
        <w:jc w:val="both"/>
        <w:rPr>
          <w:rFonts w:ascii="Arial" w:eastAsia="Calibri" w:hAnsi="Arial" w:cs="Arial"/>
          <w:sz w:val="22"/>
          <w:szCs w:val="22"/>
          <w:lang w:eastAsia="en-US"/>
        </w:rPr>
      </w:pPr>
      <w:r w:rsidRPr="00795D34">
        <w:rPr>
          <w:rFonts w:ascii="Arial" w:eastAsia="Calibri" w:hAnsi="Arial" w:cs="Arial"/>
          <w:sz w:val="22"/>
          <w:szCs w:val="22"/>
          <w:lang w:eastAsia="en-US"/>
        </w:rPr>
        <w:t>najem i użyczanie;</w:t>
      </w:r>
    </w:p>
    <w:p w:rsidR="00C138D5" w:rsidRPr="00795D34" w:rsidRDefault="00C138D5" w:rsidP="002C225F">
      <w:pPr>
        <w:numPr>
          <w:ilvl w:val="0"/>
          <w:numId w:val="11"/>
        </w:numPr>
        <w:spacing w:line="276" w:lineRule="auto"/>
        <w:ind w:left="993" w:hanging="284"/>
        <w:jc w:val="both"/>
        <w:rPr>
          <w:rFonts w:ascii="Arial" w:eastAsia="Calibri" w:hAnsi="Arial" w:cs="Arial"/>
          <w:sz w:val="22"/>
          <w:szCs w:val="22"/>
          <w:lang w:eastAsia="en-US"/>
        </w:rPr>
      </w:pPr>
      <w:r w:rsidRPr="00795D34">
        <w:rPr>
          <w:rFonts w:ascii="Arial" w:eastAsia="Calibri" w:hAnsi="Arial" w:cs="Arial"/>
          <w:sz w:val="22"/>
          <w:szCs w:val="22"/>
          <w:lang w:eastAsia="en-US"/>
        </w:rPr>
        <w:t>publiczne wystawianie, wyświetlanie, odtwarzanie lub udostępnianie w taki sposób, aby każdy mógł mieć do niej dostęp w miejscu i czasie przez siebie wybranym;</w:t>
      </w:r>
    </w:p>
    <w:p w:rsidR="00C138D5" w:rsidRPr="00795D34" w:rsidRDefault="00C138D5" w:rsidP="002C225F">
      <w:pPr>
        <w:numPr>
          <w:ilvl w:val="0"/>
          <w:numId w:val="11"/>
        </w:numPr>
        <w:spacing w:line="276" w:lineRule="auto"/>
        <w:ind w:left="993" w:hanging="284"/>
        <w:jc w:val="both"/>
        <w:rPr>
          <w:rFonts w:ascii="Arial" w:eastAsia="Calibri" w:hAnsi="Arial" w:cs="Arial"/>
          <w:sz w:val="22"/>
          <w:szCs w:val="22"/>
          <w:lang w:eastAsia="en-US"/>
        </w:rPr>
      </w:pPr>
      <w:r w:rsidRPr="00795D34">
        <w:rPr>
          <w:rFonts w:ascii="Arial" w:eastAsia="Calibri" w:hAnsi="Arial" w:cs="Arial"/>
          <w:sz w:val="22"/>
          <w:szCs w:val="22"/>
          <w:lang w:eastAsia="en-US"/>
        </w:rPr>
        <w:t>publikowanie dokumentacji w formie broszur, wydawnictw, ulotek i folderów oraz innego rodzaju prezentacji branżowych;</w:t>
      </w:r>
    </w:p>
    <w:p w:rsidR="00C138D5" w:rsidRPr="00795D34" w:rsidRDefault="00C138D5" w:rsidP="002C225F">
      <w:pPr>
        <w:numPr>
          <w:ilvl w:val="0"/>
          <w:numId w:val="11"/>
        </w:numPr>
        <w:spacing w:line="276" w:lineRule="auto"/>
        <w:ind w:left="993" w:hanging="284"/>
        <w:jc w:val="both"/>
        <w:rPr>
          <w:rFonts w:ascii="Arial" w:eastAsia="Calibri" w:hAnsi="Arial" w:cs="Arial"/>
          <w:sz w:val="22"/>
          <w:szCs w:val="22"/>
          <w:lang w:eastAsia="en-US"/>
        </w:rPr>
      </w:pPr>
      <w:r w:rsidRPr="00795D34">
        <w:rPr>
          <w:rFonts w:ascii="Arial" w:eastAsia="Calibri" w:hAnsi="Arial" w:cs="Arial"/>
          <w:sz w:val="22"/>
          <w:szCs w:val="22"/>
          <w:lang w:eastAsia="en-US"/>
        </w:rPr>
        <w:t>wykorzystanie dokumentacji powykonawczej w celu złożenia jej w organach administracji, urzędach, sądach zgodnie z uznaniem Zamawiającego</w:t>
      </w:r>
      <w:r w:rsidR="00AA0512" w:rsidRPr="00795D34">
        <w:rPr>
          <w:rFonts w:ascii="Arial" w:eastAsia="Calibri" w:hAnsi="Arial" w:cs="Arial"/>
          <w:sz w:val="22"/>
          <w:szCs w:val="22"/>
          <w:lang w:eastAsia="en-US"/>
        </w:rPr>
        <w:t>;</w:t>
      </w:r>
    </w:p>
    <w:p w:rsidR="00AA0512" w:rsidRPr="00795D34" w:rsidRDefault="00AA0512" w:rsidP="002C225F">
      <w:pPr>
        <w:numPr>
          <w:ilvl w:val="0"/>
          <w:numId w:val="11"/>
        </w:numPr>
        <w:spacing w:line="276" w:lineRule="auto"/>
        <w:ind w:left="993" w:hanging="284"/>
        <w:jc w:val="both"/>
        <w:rPr>
          <w:rFonts w:ascii="Arial" w:eastAsia="Calibri" w:hAnsi="Arial" w:cs="Arial"/>
          <w:sz w:val="22"/>
          <w:szCs w:val="22"/>
          <w:lang w:eastAsia="en-US"/>
        </w:rPr>
      </w:pPr>
      <w:r w:rsidRPr="00795D34">
        <w:rPr>
          <w:rFonts w:ascii="Arial" w:eastAsia="Calibri" w:hAnsi="Arial" w:cs="Arial"/>
          <w:sz w:val="22"/>
          <w:szCs w:val="22"/>
          <w:lang w:eastAsia="en-US"/>
        </w:rPr>
        <w:t>dowolna zmiana układu, formy lub treści Utworów przez Zamawiającego jak i osoby trzecie działające na zlecenie Zamawiającego oraz rozpowszechnianie zmienionych w ten sposób Utworów w dowolny sposób i dowolnymi środkami;</w:t>
      </w:r>
    </w:p>
    <w:p w:rsidR="00AA0512" w:rsidRPr="00795D34" w:rsidRDefault="00AA0512" w:rsidP="002C225F">
      <w:pPr>
        <w:numPr>
          <w:ilvl w:val="0"/>
          <w:numId w:val="11"/>
        </w:numPr>
        <w:spacing w:line="276" w:lineRule="auto"/>
        <w:ind w:left="993" w:hanging="284"/>
        <w:jc w:val="both"/>
        <w:rPr>
          <w:rFonts w:ascii="Arial" w:eastAsia="Calibri" w:hAnsi="Arial" w:cs="Arial"/>
          <w:sz w:val="22"/>
          <w:szCs w:val="22"/>
          <w:lang w:eastAsia="en-US"/>
        </w:rPr>
      </w:pPr>
      <w:r w:rsidRPr="00795D34">
        <w:rPr>
          <w:rFonts w:ascii="Arial" w:eastAsia="Calibri" w:hAnsi="Arial" w:cs="Arial"/>
          <w:sz w:val="22"/>
          <w:szCs w:val="22"/>
          <w:lang w:eastAsia="en-US"/>
        </w:rPr>
        <w:lastRenderedPageBreak/>
        <w:t>opracowywanie całości lub jakiejkolwiek części Utworów i wykorzystywanie opracowania na znanych w chwili zawarcia Umowy polach eksploatacji;</w:t>
      </w:r>
    </w:p>
    <w:p w:rsidR="00AA0512" w:rsidRPr="00795D34" w:rsidRDefault="00AA0512" w:rsidP="002C225F">
      <w:pPr>
        <w:numPr>
          <w:ilvl w:val="0"/>
          <w:numId w:val="11"/>
        </w:numPr>
        <w:spacing w:line="276" w:lineRule="auto"/>
        <w:ind w:left="993" w:hanging="284"/>
        <w:jc w:val="both"/>
        <w:rPr>
          <w:rFonts w:ascii="Arial" w:eastAsia="Calibri" w:hAnsi="Arial" w:cs="Arial"/>
          <w:sz w:val="22"/>
          <w:szCs w:val="22"/>
          <w:lang w:eastAsia="en-US"/>
        </w:rPr>
      </w:pPr>
      <w:r w:rsidRPr="00795D34">
        <w:rPr>
          <w:rFonts w:ascii="Arial" w:eastAsia="Calibri" w:hAnsi="Arial" w:cs="Arial"/>
          <w:sz w:val="22"/>
          <w:szCs w:val="22"/>
          <w:lang w:eastAsia="en-US"/>
        </w:rPr>
        <w:t>wykorzystanie Utworów do prowadzenia dalszych prac, w tym prac naukowych, konstrukcyjnych, budowlanych, technologicznych i innych związanych z prowadzoną przez Zamawiającego i spółki z GK ORLEN działalnością;</w:t>
      </w:r>
    </w:p>
    <w:p w:rsidR="00C138D5" w:rsidRPr="00795D34" w:rsidRDefault="00AA0512" w:rsidP="00B04D79">
      <w:pPr>
        <w:numPr>
          <w:ilvl w:val="0"/>
          <w:numId w:val="11"/>
        </w:numPr>
        <w:spacing w:line="276" w:lineRule="auto"/>
        <w:ind w:left="993" w:hanging="284"/>
        <w:jc w:val="both"/>
        <w:rPr>
          <w:rFonts w:ascii="Arial" w:eastAsia="Calibri" w:hAnsi="Arial" w:cs="Arial"/>
        </w:rPr>
      </w:pPr>
      <w:r w:rsidRPr="00795D34">
        <w:rPr>
          <w:rFonts w:ascii="Arial" w:eastAsia="Calibri" w:hAnsi="Arial" w:cs="Arial"/>
          <w:sz w:val="22"/>
          <w:szCs w:val="22"/>
          <w:lang w:eastAsia="en-US"/>
        </w:rPr>
        <w:t>korzystanie z Utworów w trakcie postępowań ofertowych i przetargów związanych z eksploatacją, konserwacją, modernizacją, remontami i naprawami</w:t>
      </w:r>
      <w:r w:rsidR="009517BA" w:rsidRPr="00795D34">
        <w:rPr>
          <w:rFonts w:ascii="Arial" w:eastAsia="Calibri" w:hAnsi="Arial" w:cs="Arial"/>
          <w:sz w:val="22"/>
          <w:szCs w:val="22"/>
          <w:lang w:eastAsia="en-US"/>
        </w:rPr>
        <w:t xml:space="preserve"> przedmiotu</w:t>
      </w:r>
      <w:r w:rsidRPr="00795D34">
        <w:rPr>
          <w:rFonts w:ascii="Arial" w:eastAsia="Calibri" w:hAnsi="Arial" w:cs="Arial"/>
          <w:sz w:val="22"/>
          <w:szCs w:val="22"/>
          <w:lang w:eastAsia="en-US"/>
        </w:rPr>
        <w:t xml:space="preserve"> </w:t>
      </w:r>
      <w:r w:rsidR="009517BA" w:rsidRPr="00795D34">
        <w:rPr>
          <w:rFonts w:ascii="Arial" w:eastAsia="Calibri" w:hAnsi="Arial" w:cs="Arial"/>
          <w:sz w:val="22"/>
          <w:szCs w:val="22"/>
          <w:lang w:eastAsia="en-US"/>
        </w:rPr>
        <w:t>Inwestycji</w:t>
      </w:r>
      <w:r w:rsidR="00147DC7" w:rsidRPr="00795D34">
        <w:rPr>
          <w:rFonts w:ascii="Arial" w:eastAsia="Calibri" w:hAnsi="Arial" w:cs="Arial"/>
          <w:sz w:val="22"/>
          <w:szCs w:val="22"/>
          <w:lang w:eastAsia="en-US"/>
        </w:rPr>
        <w:t>;</w:t>
      </w:r>
    </w:p>
    <w:p w:rsidR="00C138D5" w:rsidRPr="00795D34" w:rsidRDefault="00147DC7" w:rsidP="00CB7E7F">
      <w:pPr>
        <w:numPr>
          <w:ilvl w:val="0"/>
          <w:numId w:val="11"/>
        </w:numPr>
        <w:spacing w:line="276" w:lineRule="auto"/>
        <w:ind w:left="993" w:hanging="284"/>
        <w:jc w:val="both"/>
        <w:rPr>
          <w:rFonts w:ascii="Arial" w:eastAsia="Calibri" w:hAnsi="Arial" w:cs="Arial"/>
          <w:sz w:val="22"/>
          <w:szCs w:val="22"/>
          <w:lang w:eastAsia="en-US"/>
        </w:rPr>
      </w:pPr>
      <w:r w:rsidRPr="00795D34">
        <w:rPr>
          <w:rFonts w:ascii="Arial" w:hAnsi="Arial" w:cs="Arial"/>
          <w:sz w:val="22"/>
          <w:szCs w:val="22"/>
        </w:rPr>
        <w:t>wykorzystanie Utworu do jednokrotnego lub wielokrotnego zrealizowania na jego podstawie obiektu, instalacji lub rozwiązań projektowych, objętych Utworem, a także ich późniejszej eksploatacji, utrzymania, przebudowy, modernizacji i remontów.</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W przypadku powstania nowych pól eksploatacji, nieznanych w dniu zawarcia Umowy lub takich, które nie zostały wyraźnie wymienione w ust. 13.2. powyżej, Strony oświadczają, że ich intencją jest, aby Zamawiający posiadał pełnię praw na takich polach eksploatacji analogicznie do wymienionych w ust. 13.2. powyżej. W razie wystąpienia takiej potrzeby, Wykonawca będzie zobowiązany do przeniesienia na Zamawiającego, na jego wniosek, praw do </w:t>
      </w:r>
      <w:r w:rsidR="009517BA" w:rsidRPr="00795D34">
        <w:rPr>
          <w:rFonts w:ascii="Arial" w:hAnsi="Arial" w:cs="Arial"/>
          <w:sz w:val="22"/>
          <w:szCs w:val="22"/>
        </w:rPr>
        <w:t xml:space="preserve">Utworów </w:t>
      </w:r>
      <w:r w:rsidRPr="00795D34">
        <w:rPr>
          <w:rFonts w:ascii="Arial" w:hAnsi="Arial" w:cs="Arial"/>
          <w:sz w:val="22"/>
          <w:szCs w:val="22"/>
        </w:rPr>
        <w:t xml:space="preserve">na takich nowych polach eksploatacji, w zamian za odrębne wynagrodzenie należne od Zamawiającego w wysokości 100 zł (słownie: sto złotych) netto za każde nowe pole eksploatacji, w takim samym zakresie i na takich samych warunkach jak określone w Umowie dla wymienionych w niej pól eksploatacji. Na wniosek Zamawiającego, Strony zawrą umowę w zakresie określonym w zdaniach poprzedzających w terminie 14 (czternastu) dni od dnia otrzymania przez Wykonawcę wniosku Zamawiającego o jej zawarcie. </w:t>
      </w:r>
    </w:p>
    <w:p w:rsidR="009517BA" w:rsidRPr="00795D34" w:rsidRDefault="009517BA"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Przeniesienie autorskich praw majątkowych do Utworów następuje z chwilą przekazania Utworów Zamawiającemu bez względu na formę przekazania.</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Z dniem przekazania Zamawiającemu </w:t>
      </w:r>
      <w:r w:rsidR="009517BA" w:rsidRPr="00795D34">
        <w:rPr>
          <w:rFonts w:ascii="Arial" w:hAnsi="Arial" w:cs="Arial"/>
          <w:sz w:val="22"/>
          <w:szCs w:val="22"/>
        </w:rPr>
        <w:t>Utworów</w:t>
      </w:r>
      <w:r w:rsidRPr="00795D34">
        <w:rPr>
          <w:rFonts w:ascii="Arial" w:hAnsi="Arial" w:cs="Arial"/>
          <w:sz w:val="22"/>
          <w:szCs w:val="22"/>
        </w:rPr>
        <w:t>,</w:t>
      </w:r>
      <w:r w:rsidR="009517BA" w:rsidRPr="00795D34">
        <w:rPr>
          <w:rFonts w:ascii="Arial" w:hAnsi="Arial" w:cs="Arial"/>
          <w:sz w:val="22"/>
          <w:szCs w:val="22"/>
        </w:rPr>
        <w:t xml:space="preserve"> w ramach </w:t>
      </w:r>
      <w:r w:rsidR="00EB49C8" w:rsidRPr="00795D34">
        <w:rPr>
          <w:rFonts w:ascii="Arial" w:hAnsi="Arial" w:cs="Arial"/>
          <w:sz w:val="22"/>
          <w:szCs w:val="22"/>
        </w:rPr>
        <w:t>W</w:t>
      </w:r>
      <w:r w:rsidR="009517BA" w:rsidRPr="00795D34">
        <w:rPr>
          <w:rFonts w:ascii="Arial" w:hAnsi="Arial" w:cs="Arial"/>
          <w:sz w:val="22"/>
          <w:szCs w:val="22"/>
        </w:rPr>
        <w:t xml:space="preserve">ynagrodzenia, </w:t>
      </w:r>
      <w:r w:rsidRPr="00795D34">
        <w:rPr>
          <w:rFonts w:ascii="Arial" w:hAnsi="Arial" w:cs="Arial"/>
          <w:sz w:val="22"/>
          <w:szCs w:val="22"/>
        </w:rPr>
        <w:t>Wykonawca przen</w:t>
      </w:r>
      <w:r w:rsidR="00EB49C8" w:rsidRPr="00795D34">
        <w:rPr>
          <w:rFonts w:ascii="Arial" w:hAnsi="Arial" w:cs="Arial"/>
          <w:sz w:val="22"/>
          <w:szCs w:val="22"/>
        </w:rPr>
        <w:t>o</w:t>
      </w:r>
      <w:r w:rsidRPr="00795D34">
        <w:rPr>
          <w:rFonts w:ascii="Arial" w:hAnsi="Arial" w:cs="Arial"/>
          <w:sz w:val="22"/>
          <w:szCs w:val="22"/>
        </w:rPr>
        <w:t xml:space="preserve">si na Zamawiającego wyłączne uprawnienie do wykonywania oraz zezwalania osobom trzecim na wykonywanie zależnych praw autorskich do </w:t>
      </w:r>
      <w:r w:rsidR="00107554" w:rsidRPr="00795D34">
        <w:rPr>
          <w:rFonts w:ascii="Arial" w:hAnsi="Arial" w:cs="Arial"/>
          <w:sz w:val="22"/>
          <w:szCs w:val="22"/>
        </w:rPr>
        <w:t>opracowań</w:t>
      </w:r>
      <w:r w:rsidRPr="00795D34">
        <w:rPr>
          <w:rFonts w:ascii="Arial" w:hAnsi="Arial" w:cs="Arial"/>
          <w:sz w:val="22"/>
          <w:szCs w:val="22"/>
        </w:rPr>
        <w:t xml:space="preserve"> </w:t>
      </w:r>
      <w:r w:rsidR="009517BA" w:rsidRPr="00795D34">
        <w:rPr>
          <w:rFonts w:ascii="Arial" w:hAnsi="Arial" w:cs="Arial"/>
          <w:sz w:val="22"/>
          <w:szCs w:val="22"/>
        </w:rPr>
        <w:t>Utworów (niezależnie od tego czy są one przejawem działalności twórczej Wykonawcy czy osoby trzeciej, w tym podwykonawców</w:t>
      </w:r>
      <w:r w:rsidR="009B7081" w:rsidRPr="00795D34">
        <w:rPr>
          <w:rFonts w:ascii="Arial" w:hAnsi="Arial" w:cs="Arial"/>
          <w:sz w:val="22"/>
          <w:szCs w:val="22"/>
        </w:rPr>
        <w:t>)</w:t>
      </w:r>
      <w:r w:rsidR="009517BA" w:rsidRPr="00795D34">
        <w:rPr>
          <w:rFonts w:ascii="Arial" w:hAnsi="Arial" w:cs="Arial"/>
          <w:sz w:val="22"/>
          <w:szCs w:val="22"/>
        </w:rPr>
        <w:t xml:space="preserve"> </w:t>
      </w:r>
      <w:r w:rsidRPr="00795D34">
        <w:rPr>
          <w:rFonts w:ascii="Arial" w:hAnsi="Arial" w:cs="Arial"/>
          <w:sz w:val="22"/>
          <w:szCs w:val="22"/>
        </w:rPr>
        <w:t xml:space="preserve">na polach eksploatacji </w:t>
      </w:r>
      <w:r w:rsidR="00EB49C8" w:rsidRPr="00795D34">
        <w:rPr>
          <w:rFonts w:ascii="Arial" w:hAnsi="Arial" w:cs="Arial"/>
          <w:sz w:val="22"/>
          <w:szCs w:val="22"/>
        </w:rPr>
        <w:t>wskazanych w ust. 13.2. powyżej</w:t>
      </w:r>
      <w:r w:rsidRPr="00795D34">
        <w:rPr>
          <w:rFonts w:ascii="Arial" w:hAnsi="Arial" w:cs="Arial"/>
          <w:sz w:val="22"/>
          <w:szCs w:val="22"/>
        </w:rPr>
        <w:t>. Powyższe uprawnienie do wykonywania oraz zezwalania osobom trzecim na wykonywanie zależnych praw autorskich, Zamawiający może przenieść na inne osoby wedle swojego uznania.</w:t>
      </w:r>
    </w:p>
    <w:p w:rsidR="009B7081"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Wykonawca zobowiązuje się zapewnić</w:t>
      </w:r>
      <w:r w:rsidR="009B7081" w:rsidRPr="00795D34">
        <w:rPr>
          <w:rFonts w:ascii="Arial" w:hAnsi="Arial" w:cs="Arial"/>
          <w:sz w:val="22"/>
          <w:szCs w:val="22"/>
        </w:rPr>
        <w:t xml:space="preserve"> i gwarantuje</w:t>
      </w:r>
      <w:r w:rsidRPr="00795D34">
        <w:rPr>
          <w:rFonts w:ascii="Arial" w:hAnsi="Arial" w:cs="Arial"/>
          <w:sz w:val="22"/>
          <w:szCs w:val="22"/>
        </w:rPr>
        <w:t xml:space="preserve">, że podmiot uprawniony z tytułu autorskich praw osobistych do </w:t>
      </w:r>
      <w:r w:rsidR="009B7081" w:rsidRPr="00795D34">
        <w:rPr>
          <w:rFonts w:ascii="Arial" w:hAnsi="Arial" w:cs="Arial"/>
          <w:sz w:val="22"/>
          <w:szCs w:val="22"/>
        </w:rPr>
        <w:t>Utworów</w:t>
      </w:r>
      <w:r w:rsidRPr="00795D34">
        <w:rPr>
          <w:rFonts w:ascii="Arial" w:hAnsi="Arial" w:cs="Arial"/>
          <w:sz w:val="22"/>
          <w:szCs w:val="22"/>
        </w:rPr>
        <w:t xml:space="preserve"> nie będzie wykonywał swoich praw przez okres 10 lat od przekazania przez Wykonawcę </w:t>
      </w:r>
      <w:r w:rsidR="009B7081" w:rsidRPr="00795D34">
        <w:rPr>
          <w:rFonts w:ascii="Arial" w:hAnsi="Arial" w:cs="Arial"/>
          <w:sz w:val="22"/>
          <w:szCs w:val="22"/>
        </w:rPr>
        <w:t xml:space="preserve">Utworów </w:t>
      </w:r>
      <w:r w:rsidRPr="00795D34">
        <w:rPr>
          <w:rFonts w:ascii="Arial" w:hAnsi="Arial" w:cs="Arial"/>
          <w:sz w:val="22"/>
          <w:szCs w:val="22"/>
        </w:rPr>
        <w:t xml:space="preserve">Zamawiającemu. Jednocześnie Wykonawca zobowiązuje się zapewnić, że podmiot uprawniony z tytułu autorskich praw osobistych do </w:t>
      </w:r>
      <w:r w:rsidR="009B7081" w:rsidRPr="00795D34">
        <w:rPr>
          <w:rFonts w:ascii="Arial" w:hAnsi="Arial" w:cs="Arial"/>
          <w:sz w:val="22"/>
          <w:szCs w:val="22"/>
        </w:rPr>
        <w:t xml:space="preserve">Utworów </w:t>
      </w:r>
      <w:r w:rsidRPr="00795D34">
        <w:rPr>
          <w:rFonts w:ascii="Arial" w:hAnsi="Arial" w:cs="Arial"/>
          <w:sz w:val="22"/>
          <w:szCs w:val="22"/>
        </w:rPr>
        <w:t xml:space="preserve">upoważni Zamawiającego oraz osoby trzecie działające na zlecenie Zamawiającego do wykonywania autorskich praw osobistych do </w:t>
      </w:r>
      <w:r w:rsidR="009B7081" w:rsidRPr="00795D34">
        <w:rPr>
          <w:rFonts w:ascii="Arial" w:hAnsi="Arial" w:cs="Arial"/>
          <w:sz w:val="22"/>
          <w:szCs w:val="22"/>
        </w:rPr>
        <w:t xml:space="preserve">Utworów </w:t>
      </w:r>
      <w:r w:rsidRPr="00795D34">
        <w:rPr>
          <w:rFonts w:ascii="Arial" w:hAnsi="Arial" w:cs="Arial"/>
          <w:sz w:val="22"/>
          <w:szCs w:val="22"/>
        </w:rPr>
        <w:t xml:space="preserve">w imieniu podmiotu uprawnionego przez okres wskazany powyżej. Po upływie okresu wskazanego powyżej zobowiązanie do niewykonywania autorskich praw osobistych i upoważnienie do wykonywania tych praw w imieniu podmiotu uprawnionego ulegnie przedłużeniu na czas nieoznaczony, z możliwością wypowiedzenia przy zachowaniu 2-letniego okresu wypowiedzenia, ze skutkiem na koniec roku kalendarzowego. </w:t>
      </w:r>
      <w:r w:rsidR="009B7081" w:rsidRPr="00795D34">
        <w:rPr>
          <w:rFonts w:ascii="Arial" w:hAnsi="Arial" w:cs="Arial"/>
          <w:sz w:val="22"/>
          <w:szCs w:val="22"/>
        </w:rPr>
        <w:t xml:space="preserve">Wykonawca zobowiązuje się uzyskać od podmiotów uprawnionych z tytułu autorskich praw osobistych do Utworów pisemne oświadczenia o niewykonywaniu autorskich praw osobistych do Utworów i upoważnieniu do ich wykonywania przez </w:t>
      </w:r>
      <w:r w:rsidR="009B7081" w:rsidRPr="00795D34">
        <w:rPr>
          <w:rFonts w:ascii="Arial" w:hAnsi="Arial" w:cs="Arial"/>
          <w:sz w:val="22"/>
          <w:szCs w:val="22"/>
        </w:rPr>
        <w:lastRenderedPageBreak/>
        <w:t>Zamawiającego oraz osoby trzecie działające na zlecenie Zamawiającego, na zasadach określonych powyżej.</w:t>
      </w:r>
    </w:p>
    <w:p w:rsidR="009B7081" w:rsidRPr="00795D34" w:rsidRDefault="009B7081"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Strony niniejszym uzgadniają, że w ramach Wynagrodzenia Wykonawca przenosi na Zamawiającego własność wszelkich egzemplarzy Utworów i nośników, na których utrwalono Utwory, z chwilą ich przekazania Zamawiającemu, w szczególności Wykonawca przenosi na Zamawiającego własność egzemplarzy dokumentacji powykonawczej, bez konieczności składania w tym zakresie odrębnych oświadczeń.</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Wykonawca umieści na każdej stronie</w:t>
      </w:r>
      <w:r w:rsidR="007708F2" w:rsidRPr="00795D34">
        <w:rPr>
          <w:rFonts w:ascii="Arial" w:hAnsi="Arial" w:cs="Arial"/>
          <w:sz w:val="22"/>
          <w:szCs w:val="22"/>
        </w:rPr>
        <w:t xml:space="preserve"> Utworów</w:t>
      </w:r>
      <w:r w:rsidRPr="00795D34">
        <w:rPr>
          <w:rFonts w:ascii="Arial" w:hAnsi="Arial" w:cs="Arial"/>
          <w:sz w:val="22"/>
          <w:szCs w:val="22"/>
        </w:rPr>
        <w:t>, w tym również na stronie zawierającej rysunki, w sposób widoczny i czytelny dla odbiorcy, następującą formułę: „Wszelkie prawa autorskie do niniejszej dokumentacji należą do ORLEN S.A.”.</w:t>
      </w:r>
    </w:p>
    <w:p w:rsidR="00FE385F" w:rsidRPr="00795D34" w:rsidRDefault="00FE385F"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Wykonawca zobowiązany jest do przedstawienia Zamawiającemu oraz na każde jego wezwanie oryginałów lub potwierdzonych za zgodność z oryginałem przez notariusza umów: zawierających postanowienia o przeniesieniu na Wykonawcę autorskich praw majątkowych do Utworów, części Utworów lub innych materiałów koniecznych do prawidłowego wykonania niniejszej Umowy, lub oświadczenia, iż wszelkie prace przeprowadzone w związku z wykonaniem niniejszej Umowy zostały w całości wykonane przez osoby będące pracownikami Wykonawcy, wykonującymi w tym zakresie swoje obowiązki ze stosunku pracy. W przypadku, gdy umowy wskazane powyżej nie zostały jeszcze zawarte lub ich zakres nie pozwala na prawidłowe wykonanie niniejszej Umowy, Wykonawca zobowiązany jest do ich niezwłocznego zawarcia/aneksowania po uprzednim skonsultowaniu treści tych umów/aneksów z Zamawiającym.</w:t>
      </w:r>
    </w:p>
    <w:p w:rsidR="00FE385F" w:rsidRPr="00795D34" w:rsidRDefault="00FE385F"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Wykonawca zapewnia i gwarantuje, że Utwory nie będą obciążone jakimikolwiek prawami lub roszczeniami osób trzecich oraz, że korzystanie przez Zamawiającego z Utworów nie będzie naruszało w jakikolwiek sposób praw osób trzecich. W przypadku zgłoszenia wobec Zamawiającego jakichkolwiek roszczeń w związku z korzystaniem z Utworów przez Zamawiającego, Wykonawca zobowiązuje się zwolnić Zamawiającego z obowiązku zaspokojenia tych roszczeń oraz pokryje wszelkie szkody wynikające z tego tytułu, w tym koszty Zamawiającego takie jak m.in. odszkodowania i koszty obsługi prawnej.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przystąpi do sporu o ile będzie to prawnie możliwe i o ile Zamawiający tego zażąda. Wykonawca zobowiązany jest także do przedstawienia Zamawiającemu, bez odrębnego wezwania, wszelkiej dokumentacji, informacji, danych, korespondencji itp., które mogłyby zostać użyte w obronie interesów Zamawiającego w związku z wysuwanymi wobec niego roszczeniami.</w:t>
      </w:r>
    </w:p>
    <w:p w:rsidR="00192A7C" w:rsidRPr="00795D34" w:rsidRDefault="00FE385F"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Dla uniknięcia wątpliwości, Strony zgodnie postanawiają, że Umowa nie nakłada na Zamawiającego obowiązku rozpowszechniania Utworów.  </w:t>
      </w:r>
    </w:p>
    <w:p w:rsidR="00192A7C" w:rsidRPr="00795D34" w:rsidRDefault="00E14A57"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Wykonawca </w:t>
      </w:r>
      <w:r w:rsidR="00192A7C" w:rsidRPr="00795D34">
        <w:rPr>
          <w:rFonts w:ascii="Arial" w:hAnsi="Arial" w:cs="Arial"/>
          <w:sz w:val="22"/>
          <w:szCs w:val="22"/>
        </w:rPr>
        <w:t xml:space="preserve">wyraża zgodę na dokonywanie przez </w:t>
      </w:r>
      <w:r w:rsidRPr="00795D34">
        <w:rPr>
          <w:rFonts w:ascii="Arial" w:hAnsi="Arial" w:cs="Arial"/>
          <w:sz w:val="22"/>
          <w:szCs w:val="22"/>
        </w:rPr>
        <w:t xml:space="preserve">Zamawiającego </w:t>
      </w:r>
      <w:r w:rsidR="00192A7C" w:rsidRPr="00795D34">
        <w:rPr>
          <w:rFonts w:ascii="Arial" w:hAnsi="Arial" w:cs="Arial"/>
          <w:sz w:val="22"/>
          <w:szCs w:val="22"/>
        </w:rPr>
        <w:t xml:space="preserve">wszelkich zmian w </w:t>
      </w:r>
      <w:r w:rsidRPr="00795D34">
        <w:rPr>
          <w:rFonts w:ascii="Arial" w:hAnsi="Arial" w:cs="Arial"/>
          <w:sz w:val="22"/>
          <w:szCs w:val="22"/>
        </w:rPr>
        <w:t xml:space="preserve">Utworach </w:t>
      </w:r>
      <w:r w:rsidR="00192A7C" w:rsidRPr="00795D34">
        <w:rPr>
          <w:rFonts w:ascii="Arial" w:hAnsi="Arial" w:cs="Arial"/>
          <w:sz w:val="22"/>
          <w:szCs w:val="22"/>
        </w:rPr>
        <w:t xml:space="preserve">oraz dokonywanie korekt dla celów </w:t>
      </w:r>
      <w:r w:rsidRPr="00795D34">
        <w:rPr>
          <w:rFonts w:ascii="Arial" w:hAnsi="Arial" w:cs="Arial"/>
          <w:sz w:val="22"/>
          <w:szCs w:val="22"/>
        </w:rPr>
        <w:t xml:space="preserve">Zamawiającego. </w:t>
      </w:r>
    </w:p>
    <w:p w:rsidR="00192A7C" w:rsidRPr="00795D34" w:rsidRDefault="00192A7C"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Strony ustalają, że użytkownikiem </w:t>
      </w:r>
      <w:r w:rsidR="00E14A57" w:rsidRPr="00795D34">
        <w:rPr>
          <w:rFonts w:ascii="Arial" w:hAnsi="Arial" w:cs="Arial"/>
          <w:sz w:val="22"/>
          <w:szCs w:val="22"/>
        </w:rPr>
        <w:t>Utworów sporządzonych</w:t>
      </w:r>
      <w:r w:rsidRPr="00795D34">
        <w:rPr>
          <w:rFonts w:ascii="Arial" w:hAnsi="Arial" w:cs="Arial"/>
          <w:sz w:val="22"/>
          <w:szCs w:val="22"/>
        </w:rPr>
        <w:t xml:space="preserve"> na podstawie </w:t>
      </w:r>
      <w:r w:rsidR="00E14A57" w:rsidRPr="00795D34">
        <w:rPr>
          <w:rFonts w:ascii="Arial" w:hAnsi="Arial" w:cs="Arial"/>
          <w:sz w:val="22"/>
          <w:szCs w:val="22"/>
        </w:rPr>
        <w:t xml:space="preserve">Umowy </w:t>
      </w:r>
      <w:r w:rsidRPr="00795D34">
        <w:rPr>
          <w:rFonts w:ascii="Arial" w:hAnsi="Arial" w:cs="Arial"/>
          <w:sz w:val="22"/>
          <w:szCs w:val="22"/>
        </w:rPr>
        <w:t xml:space="preserve">będzie </w:t>
      </w:r>
      <w:r w:rsidR="00E14A57" w:rsidRPr="00795D34">
        <w:rPr>
          <w:rFonts w:ascii="Arial" w:hAnsi="Arial" w:cs="Arial"/>
          <w:sz w:val="22"/>
          <w:szCs w:val="22"/>
        </w:rPr>
        <w:t xml:space="preserve">Zamawiający </w:t>
      </w:r>
      <w:r w:rsidRPr="00795D34">
        <w:rPr>
          <w:rFonts w:ascii="Arial" w:hAnsi="Arial" w:cs="Arial"/>
          <w:sz w:val="22"/>
          <w:szCs w:val="22"/>
        </w:rPr>
        <w:t xml:space="preserve">lub osoby trzecie, które upoważni on do korzystania z niej. </w:t>
      </w:r>
    </w:p>
    <w:p w:rsidR="00FE385F" w:rsidRPr="00795D34" w:rsidRDefault="00FE385F"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W celu uniknięcia jakichkolwiek wątpliwości, Strony potwierdzają, że zapłata Wynagrodzenia wyczerpuje wszelkie roszczenia Wykonawcy względem Zamawiającego związane z wykonaniem niniejszej Umowy, w tym m.in. z tytułu przeniesienia autorskich praw majątkowych, przeniesienia prawa do wykonywania </w:t>
      </w:r>
      <w:r w:rsidRPr="00795D34">
        <w:rPr>
          <w:rFonts w:ascii="Arial" w:hAnsi="Arial" w:cs="Arial"/>
          <w:sz w:val="22"/>
          <w:szCs w:val="22"/>
        </w:rPr>
        <w:lastRenderedPageBreak/>
        <w:t>praw zależnych, zapewnienia podjęcia odpowiednich zobowiązań i udzielenia odpowiednich upoważnień, przeniesienia prawa własności nośników, na których utrwalono Utwory oraz wszelkich innych zobowiązań i zapewnień, a Wykonawcy nie przysługuje prawo do żadnego dodatkowego wynagrodzenia od Zamawiającego, w tym jego podwyższenia na jakiejkolwiek podstawie – na co niniejszym Wykonawca wyraża zgodę.</w:t>
      </w:r>
    </w:p>
    <w:p w:rsidR="00FE385F" w:rsidRPr="00795D34" w:rsidRDefault="00FE385F" w:rsidP="00E33D80">
      <w:pPr>
        <w:numPr>
          <w:ilvl w:val="1"/>
          <w:numId w:val="52"/>
        </w:numPr>
        <w:spacing w:line="276" w:lineRule="auto"/>
        <w:ind w:left="709" w:hanging="709"/>
        <w:jc w:val="both"/>
        <w:rPr>
          <w:rFonts w:ascii="Arial" w:hAnsi="Arial" w:cs="Arial"/>
        </w:rPr>
      </w:pPr>
      <w:r w:rsidRPr="00795D34">
        <w:rPr>
          <w:rFonts w:ascii="Arial" w:hAnsi="Arial" w:cs="Arial"/>
          <w:sz w:val="22"/>
          <w:szCs w:val="22"/>
        </w:rPr>
        <w:t xml:space="preserve">Wykonawca zobowiązany jest do zawierania w umowach (powstałych w ścisłym związku z realizacją Utworów), z osobami trzecimi, w szczególności z twórcami, klauzul dotyczących praw własności intelektualnej, na warunkach nie mniej korzystnych niż te określone w niniejszej Umowie.  </w:t>
      </w:r>
    </w:p>
    <w:p w:rsidR="00CB7E7F" w:rsidRPr="00795D34" w:rsidRDefault="00CB7E7F"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Odstąpienie od całości lub części Umowy, jej rozwiązanie lub wygaśnięcie nie wpływa w żaden sposób na zobowiązania i oświadczenia Wykonawcy pozostające w mocy pomimo odstąpienia od całości lub części Umowy, jej rozwiązania lub wygaśnięcia, wskazane w niniejszym </w:t>
      </w:r>
      <w:r w:rsidR="00F2271C" w:rsidRPr="00795D34">
        <w:rPr>
          <w:rFonts w:ascii="Arial" w:hAnsi="Arial" w:cs="Arial"/>
          <w:sz w:val="22"/>
          <w:szCs w:val="22"/>
        </w:rPr>
        <w:t xml:space="preserve">artykule </w:t>
      </w:r>
      <w:r w:rsidRPr="00795D34">
        <w:rPr>
          <w:rFonts w:ascii="Arial" w:hAnsi="Arial" w:cs="Arial"/>
          <w:sz w:val="22"/>
          <w:szCs w:val="22"/>
        </w:rPr>
        <w:t>13.</w:t>
      </w:r>
    </w:p>
    <w:p w:rsidR="00C138D5" w:rsidRPr="00795D34" w:rsidRDefault="00C138D5" w:rsidP="00E33D80">
      <w:pPr>
        <w:pStyle w:val="Nagwek1"/>
        <w:numPr>
          <w:ilvl w:val="0"/>
          <w:numId w:val="52"/>
        </w:numPr>
        <w:rPr>
          <w:rFonts w:ascii="Arial" w:hAnsi="Arial" w:cs="Arial"/>
          <w:sz w:val="22"/>
          <w:szCs w:val="22"/>
        </w:rPr>
      </w:pPr>
      <w:r w:rsidRPr="00795D34">
        <w:rPr>
          <w:rFonts w:ascii="Arial" w:hAnsi="Arial" w:cs="Arial"/>
          <w:sz w:val="22"/>
          <w:szCs w:val="22"/>
        </w:rPr>
        <w:t>WYNAGRODZENIE. WARUNKI PŁATNOŚCI</w:t>
      </w:r>
    </w:p>
    <w:p w:rsidR="00C138D5" w:rsidRPr="00C9341F" w:rsidRDefault="00C138D5" w:rsidP="00E33D80">
      <w:pPr>
        <w:numPr>
          <w:ilvl w:val="1"/>
          <w:numId w:val="52"/>
        </w:numPr>
        <w:spacing w:line="276" w:lineRule="auto"/>
        <w:ind w:left="709" w:hanging="567"/>
        <w:jc w:val="both"/>
        <w:rPr>
          <w:rFonts w:ascii="Arial" w:hAnsi="Arial" w:cs="Arial"/>
          <w:sz w:val="22"/>
          <w:szCs w:val="22"/>
        </w:rPr>
      </w:pPr>
      <w:r w:rsidRPr="00C9341F">
        <w:rPr>
          <w:rFonts w:ascii="Arial" w:hAnsi="Arial" w:cs="Arial"/>
          <w:sz w:val="22"/>
          <w:szCs w:val="22"/>
        </w:rPr>
        <w:t>Strony ustalają wysokość wynagrodzenia umownego należnego Wykonawcy z tytułu wykonania przedmiotu Umowy na kwotę netto .................. (słownie ……....................) złotych, która zostanie powiększona o należny podatek od towarów i usług, zgodnie z obowiązującymi przepisami.</w:t>
      </w:r>
    </w:p>
    <w:p w:rsidR="00C138D5" w:rsidRPr="00C9341F" w:rsidRDefault="00C138D5" w:rsidP="00C138D5">
      <w:pPr>
        <w:spacing w:line="276" w:lineRule="auto"/>
        <w:ind w:left="709"/>
        <w:jc w:val="both"/>
        <w:rPr>
          <w:rFonts w:ascii="Arial" w:hAnsi="Arial" w:cs="Arial"/>
          <w:sz w:val="22"/>
          <w:szCs w:val="22"/>
        </w:rPr>
      </w:pPr>
      <w:r w:rsidRPr="00C9341F">
        <w:rPr>
          <w:rFonts w:ascii="Arial" w:hAnsi="Arial" w:cs="Arial"/>
          <w:sz w:val="22"/>
          <w:szCs w:val="22"/>
        </w:rPr>
        <w:t xml:space="preserve">Strony ustalają, że płatność będzie realizowana na podstawie …….  faktur wystawianych zgodnie z Harmonogramem stanowiącym Załącznik Nr 1 do </w:t>
      </w:r>
      <w:r w:rsidR="006D1637">
        <w:rPr>
          <w:rFonts w:ascii="Arial" w:hAnsi="Arial" w:cs="Arial"/>
          <w:sz w:val="22"/>
          <w:szCs w:val="22"/>
        </w:rPr>
        <w:t>U</w:t>
      </w:r>
      <w:r w:rsidR="006D1637" w:rsidRPr="00C9341F">
        <w:rPr>
          <w:rFonts w:ascii="Arial" w:hAnsi="Arial" w:cs="Arial"/>
          <w:sz w:val="22"/>
          <w:szCs w:val="22"/>
        </w:rPr>
        <w:t>mowy</w:t>
      </w:r>
      <w:r w:rsidRPr="00C9341F">
        <w:rPr>
          <w:rFonts w:ascii="Arial" w:hAnsi="Arial" w:cs="Arial"/>
          <w:sz w:val="22"/>
          <w:szCs w:val="22"/>
        </w:rPr>
        <w:t>. W przypadku zakresu inwestycji umożliwiającego wykonanie i odbiór Robót jednoetapowo, faktura wystawiona jest jednorazowo.</w:t>
      </w:r>
    </w:p>
    <w:p w:rsidR="00C138D5" w:rsidRPr="00C9341F" w:rsidRDefault="00C138D5" w:rsidP="00C138D5">
      <w:pPr>
        <w:spacing w:line="276" w:lineRule="auto"/>
        <w:ind w:left="709"/>
        <w:jc w:val="both"/>
        <w:rPr>
          <w:rFonts w:ascii="Arial" w:hAnsi="Arial" w:cs="Arial"/>
          <w:sz w:val="22"/>
          <w:szCs w:val="22"/>
        </w:rPr>
      </w:pPr>
      <w:r w:rsidRPr="00C9341F">
        <w:rPr>
          <w:rFonts w:ascii="Arial" w:hAnsi="Arial" w:cs="Arial"/>
          <w:sz w:val="22"/>
          <w:szCs w:val="22"/>
        </w:rPr>
        <w:t xml:space="preserve">Strony zgodnie oświadczają, że wynagrodzenie Wykonawcy ma charakter ryczałtowy i zostało uzgodnione z uwzględnieniem wszelkich warunków, w tym także warunków technicznych wykonania </w:t>
      </w:r>
      <w:r w:rsidR="0072712D" w:rsidRPr="00C9341F">
        <w:rPr>
          <w:rFonts w:ascii="Arial" w:hAnsi="Arial" w:cs="Arial"/>
          <w:sz w:val="22"/>
          <w:szCs w:val="22"/>
        </w:rPr>
        <w:t>R</w:t>
      </w:r>
      <w:r w:rsidRPr="00C9341F">
        <w:rPr>
          <w:rFonts w:ascii="Arial" w:hAnsi="Arial" w:cs="Arial"/>
          <w:sz w:val="22"/>
          <w:szCs w:val="22"/>
        </w:rPr>
        <w:t xml:space="preserve">obót, uwzględnia także koszty wszystkich elementów niezbędnych do prawidłowego wykonania </w:t>
      </w:r>
      <w:r w:rsidR="0072712D" w:rsidRPr="00C9341F">
        <w:rPr>
          <w:rFonts w:ascii="Arial" w:hAnsi="Arial" w:cs="Arial"/>
          <w:sz w:val="22"/>
          <w:szCs w:val="22"/>
        </w:rPr>
        <w:t>R</w:t>
      </w:r>
      <w:r w:rsidRPr="00C9341F">
        <w:rPr>
          <w:rFonts w:ascii="Arial" w:hAnsi="Arial" w:cs="Arial"/>
          <w:sz w:val="22"/>
          <w:szCs w:val="22"/>
        </w:rPr>
        <w:t xml:space="preserve">obót, właściwego oznakowania i zabezpieczenia Placu Budowy, a także koszty materiałów i urządzeń zakupionych przez Wykonawcę – koszty wymaganych przeglądów gwarancyjnych, technicznych i innych wykonanych w wymaganym przez </w:t>
      </w:r>
      <w:r w:rsidR="0072712D" w:rsidRPr="00C9341F">
        <w:rPr>
          <w:rFonts w:ascii="Arial" w:hAnsi="Arial" w:cs="Arial"/>
          <w:sz w:val="22"/>
          <w:szCs w:val="22"/>
        </w:rPr>
        <w:t>p</w:t>
      </w:r>
      <w:r w:rsidRPr="00C9341F">
        <w:rPr>
          <w:rFonts w:ascii="Arial" w:hAnsi="Arial" w:cs="Arial"/>
          <w:sz w:val="22"/>
          <w:szCs w:val="22"/>
        </w:rPr>
        <w:t xml:space="preserve">roducenta zakresie i przez osoby przez niego upoważnione wraz z wszelkim kosztami materiałów, części, robocizną i dojazdem w okresie gwarancji, którą przewidział producent tych urządzeń - ich ubezpieczenia i transportu jak również koszty ubezpieczenia i transportu sprzętu potrzebnego dla wykonania </w:t>
      </w:r>
      <w:r w:rsidR="0072712D" w:rsidRPr="00C9341F">
        <w:rPr>
          <w:rFonts w:ascii="Arial" w:hAnsi="Arial" w:cs="Arial"/>
          <w:sz w:val="22"/>
          <w:szCs w:val="22"/>
        </w:rPr>
        <w:t>R</w:t>
      </w:r>
      <w:r w:rsidRPr="00C9341F">
        <w:rPr>
          <w:rFonts w:ascii="Arial" w:hAnsi="Arial" w:cs="Arial"/>
          <w:sz w:val="22"/>
          <w:szCs w:val="22"/>
        </w:rPr>
        <w:t>obót, koszty wynagrodzenia należnego Podwykonawcom, jak również wszystkie inne koszty i opłaty towarzyszące kompleksowej realizacji gotowej do użytku Inwestycji i warunkujące jej odbiór końcowy i uzyskanie pozwolenia na użytkowanie</w:t>
      </w:r>
      <w:r w:rsidR="00D516EC" w:rsidRPr="00C9341F">
        <w:rPr>
          <w:rFonts w:ascii="Arial" w:hAnsi="Arial" w:cs="Arial"/>
          <w:sz w:val="22"/>
          <w:szCs w:val="22"/>
        </w:rPr>
        <w:t xml:space="preserve"> lub innej zgody administracyjnej</w:t>
      </w:r>
      <w:r w:rsidRPr="00C9341F">
        <w:rPr>
          <w:rFonts w:ascii="Arial" w:hAnsi="Arial" w:cs="Arial"/>
          <w:sz w:val="22"/>
          <w:szCs w:val="22"/>
        </w:rPr>
        <w:t>.</w:t>
      </w:r>
    </w:p>
    <w:p w:rsidR="00C138D5" w:rsidRPr="00C9341F" w:rsidRDefault="00C138D5" w:rsidP="00E33D80">
      <w:pPr>
        <w:numPr>
          <w:ilvl w:val="1"/>
          <w:numId w:val="52"/>
        </w:numPr>
        <w:spacing w:line="276" w:lineRule="auto"/>
        <w:ind w:left="709" w:hanging="567"/>
        <w:jc w:val="both"/>
        <w:rPr>
          <w:rFonts w:ascii="Arial" w:hAnsi="Arial" w:cs="Arial"/>
          <w:sz w:val="22"/>
          <w:szCs w:val="22"/>
        </w:rPr>
      </w:pPr>
      <w:r w:rsidRPr="00C9341F">
        <w:rPr>
          <w:rFonts w:ascii="Arial" w:hAnsi="Arial" w:cs="Arial"/>
          <w:sz w:val="22"/>
          <w:szCs w:val="22"/>
        </w:rPr>
        <w:t>Wynagrodzenie powyższe uwzględnia również koszty Wykonawcy związane z ewentualnymi utrudnieniami wynikającymi z prowadzenia przez Zamawiającego działalności handlowej na istniejącej stacji paliw</w:t>
      </w:r>
      <w:r w:rsidR="006558BF">
        <w:rPr>
          <w:rFonts w:ascii="Arial" w:hAnsi="Arial" w:cs="Arial"/>
          <w:sz w:val="22"/>
          <w:szCs w:val="22"/>
        </w:rPr>
        <w:t>.</w:t>
      </w:r>
    </w:p>
    <w:p w:rsidR="00C138D5" w:rsidRPr="00C9341F" w:rsidRDefault="00C138D5" w:rsidP="00C138D5">
      <w:pPr>
        <w:pStyle w:val="Tekstpodstawowy2"/>
        <w:spacing w:line="276" w:lineRule="auto"/>
        <w:ind w:left="709"/>
        <w:rPr>
          <w:rFonts w:ascii="Arial" w:hAnsi="Arial" w:cs="Arial"/>
          <w:color w:val="FF0000"/>
          <w:sz w:val="22"/>
          <w:szCs w:val="22"/>
          <w:lang w:eastAsia="pl-PL"/>
        </w:rPr>
      </w:pPr>
      <w:r w:rsidRPr="00C9341F">
        <w:rPr>
          <w:rFonts w:ascii="Arial" w:hAnsi="Arial" w:cs="Arial"/>
          <w:sz w:val="22"/>
          <w:szCs w:val="22"/>
          <w:lang w:eastAsia="pl-PL"/>
        </w:rPr>
        <w:t>Wszelkie kwoty wynagrodzeń należnych Wykonawcy odnoszą się do kompletnego i należytego wykonania wszelkich prac, bez usterek i z przestrzeganiem postanowień Umowy oraz obowiązującego w danej chwili stanu techniki, z zachowaniem najwyższych możliwych standardów wykonania.</w:t>
      </w:r>
    </w:p>
    <w:p w:rsidR="00C138D5" w:rsidRPr="00C9341F" w:rsidRDefault="00C138D5" w:rsidP="00E33D80">
      <w:pPr>
        <w:numPr>
          <w:ilvl w:val="1"/>
          <w:numId w:val="52"/>
        </w:numPr>
        <w:spacing w:line="276" w:lineRule="auto"/>
        <w:ind w:left="709" w:hanging="567"/>
        <w:jc w:val="both"/>
        <w:rPr>
          <w:rFonts w:ascii="Arial" w:hAnsi="Arial" w:cs="Arial"/>
          <w:sz w:val="22"/>
          <w:szCs w:val="22"/>
        </w:rPr>
      </w:pPr>
      <w:r w:rsidRPr="00C9341F">
        <w:rPr>
          <w:rFonts w:ascii="Arial" w:hAnsi="Arial" w:cs="Arial"/>
          <w:sz w:val="22"/>
          <w:szCs w:val="22"/>
        </w:rPr>
        <w:t xml:space="preserve">Żadne spory pomiędzy stronami, w tym w szczególności spory co do wysokości bądź wypłaty jakichkolwiek wynagrodzeń, nie dają Wykonawcy prawa do wstrzymania jakichkolwiek prac wykonywanych na mocy Umowy lub jakichkolwiek dodatkowych </w:t>
      </w:r>
      <w:r w:rsidRPr="00C9341F">
        <w:rPr>
          <w:rFonts w:ascii="Arial" w:hAnsi="Arial" w:cs="Arial"/>
          <w:sz w:val="22"/>
          <w:szCs w:val="22"/>
        </w:rPr>
        <w:lastRenderedPageBreak/>
        <w:t xml:space="preserve">porozumień. Wynagrodzenie będzie należne na rzecz Wykonawcy po zakończeniu poszczególnych elementów </w:t>
      </w:r>
      <w:r w:rsidR="00097C6B" w:rsidRPr="00C9341F">
        <w:rPr>
          <w:rFonts w:ascii="Arial" w:hAnsi="Arial" w:cs="Arial"/>
          <w:sz w:val="22"/>
          <w:szCs w:val="22"/>
        </w:rPr>
        <w:t>R</w:t>
      </w:r>
      <w:r w:rsidRPr="00C9341F">
        <w:rPr>
          <w:rFonts w:ascii="Arial" w:hAnsi="Arial" w:cs="Arial"/>
          <w:sz w:val="22"/>
          <w:szCs w:val="22"/>
        </w:rPr>
        <w:t xml:space="preserve">obót (dopuszcza się jednoetapowe wykonanie Robót), zgodnie z etapami płatności określonymi w Załączniku Nr 1 do Umowy. </w:t>
      </w:r>
    </w:p>
    <w:p w:rsidR="00C138D5" w:rsidRPr="00C9341F" w:rsidRDefault="00C138D5" w:rsidP="00C138D5">
      <w:pPr>
        <w:spacing w:line="276" w:lineRule="auto"/>
        <w:ind w:left="709"/>
        <w:jc w:val="both"/>
        <w:rPr>
          <w:rFonts w:ascii="Arial" w:hAnsi="Arial" w:cs="Arial"/>
          <w:sz w:val="22"/>
          <w:szCs w:val="22"/>
        </w:rPr>
      </w:pPr>
      <w:r w:rsidRPr="00C9341F">
        <w:rPr>
          <w:rFonts w:ascii="Arial" w:hAnsi="Arial" w:cs="Arial"/>
          <w:sz w:val="22"/>
          <w:szCs w:val="22"/>
        </w:rPr>
        <w:t>Podstawę do wystawienia faktury częściowej stanowić będą protokoły odbiorów częściowych, o których mowa w ust. 12.2. Umowy za wyjątkiem sytuacji wykonania Robót jednoetapowo, z tym zastrzeżeniem, że ostatnia faktura (faktura końcowa) zostanie wystawiona przez Wykonawcę nie wcześniej niż po dostarczeniu Zamawiającemu ostatecznej lub wykonalnej decyzji o pozwoleniu na użytkowanie Inwestycji (o ile jest wymagana przepisami) wraz z dokumentacją budowy oraz dokumentacją powykonawczą</w:t>
      </w:r>
      <w:r w:rsidR="00232BCF" w:rsidRPr="00C9341F">
        <w:rPr>
          <w:rFonts w:ascii="Arial" w:hAnsi="Arial" w:cs="Arial"/>
          <w:sz w:val="22"/>
          <w:szCs w:val="22"/>
        </w:rPr>
        <w:t>,</w:t>
      </w:r>
      <w:r w:rsidRPr="00C9341F">
        <w:rPr>
          <w:rFonts w:ascii="Arial" w:hAnsi="Arial" w:cs="Arial"/>
          <w:sz w:val="22"/>
          <w:szCs w:val="22"/>
        </w:rPr>
        <w:t xml:space="preserve"> a także po weryfikacji i potwierdzeniu przez Zamawiającego zapisania/umieszczenia przez Wykonawcę dokumentacji w systemie Archeo. Każda faktura zostanie doręczona Zamawiającemu wraz z podpisanym przez Strony protokołem odbioru częściowego, stanowiącym podstawę dla jej wystawienia wraz z pisemnym oświadczeniem Podwykonawców o otrzymaniu wszystkich należności za zrealizowane prace lub umowami cesji zawartymi między Wykonawcą a Podwykonawcami obejmującymi całość lub część wynagrodzenia należnego Wykonawcy od Zamawiającego na podstawie danej faktury wraz z oświadczeniem Podwykonawców, iż zapłata na ich rzecz wynagrodzenia objętego umową cesji przez Zamawiającego wyczerpie ich roszczenia w zakresie wszystkich robót zrealizowanych dotychczas na podstawie umów podwykonawczych (wzór</w:t>
      </w:r>
      <w:r w:rsidR="009810E4" w:rsidRPr="00C9341F">
        <w:rPr>
          <w:rFonts w:ascii="Arial" w:hAnsi="Arial" w:cs="Arial"/>
          <w:sz w:val="22"/>
          <w:szCs w:val="22"/>
        </w:rPr>
        <w:t>:</w:t>
      </w:r>
      <w:r w:rsidRPr="00C9341F">
        <w:rPr>
          <w:rFonts w:ascii="Arial" w:hAnsi="Arial" w:cs="Arial"/>
          <w:sz w:val="22"/>
          <w:szCs w:val="22"/>
        </w:rPr>
        <w:t xml:space="preserve"> umowy cesji oraz oświadczenia Podwykonawcy stanowią odpowiednio Załączniki nr </w:t>
      </w:r>
      <w:r w:rsidR="00B07C63" w:rsidRPr="00C9341F">
        <w:rPr>
          <w:rFonts w:ascii="Arial" w:hAnsi="Arial" w:cs="Arial"/>
          <w:sz w:val="22"/>
          <w:szCs w:val="22"/>
        </w:rPr>
        <w:t xml:space="preserve">10 </w:t>
      </w:r>
      <w:r w:rsidRPr="00C9341F">
        <w:rPr>
          <w:rFonts w:ascii="Arial" w:hAnsi="Arial" w:cs="Arial"/>
          <w:sz w:val="22"/>
          <w:szCs w:val="22"/>
        </w:rPr>
        <w:t xml:space="preserve">oraz nr </w:t>
      </w:r>
      <w:r w:rsidR="00B07C63" w:rsidRPr="00C9341F">
        <w:rPr>
          <w:rFonts w:ascii="Arial" w:hAnsi="Arial" w:cs="Arial"/>
          <w:sz w:val="22"/>
          <w:szCs w:val="22"/>
        </w:rPr>
        <w:t xml:space="preserve">11 </w:t>
      </w:r>
      <w:r w:rsidRPr="00C9341F">
        <w:rPr>
          <w:rFonts w:ascii="Arial" w:hAnsi="Arial" w:cs="Arial"/>
          <w:sz w:val="22"/>
          <w:szCs w:val="22"/>
        </w:rPr>
        <w:t xml:space="preserve">do Umowy). Płatności dokonywane będą przelewem na rachunek bankowy wskazany w fakturze w terminie </w:t>
      </w:r>
      <w:r w:rsidR="00157302">
        <w:rPr>
          <w:rFonts w:ascii="Arial" w:hAnsi="Arial" w:cs="Arial"/>
          <w:sz w:val="22"/>
          <w:szCs w:val="22"/>
        </w:rPr>
        <w:t>45</w:t>
      </w:r>
      <w:r w:rsidR="00CA047C" w:rsidRPr="00C9341F">
        <w:rPr>
          <w:rFonts w:ascii="Arial" w:hAnsi="Arial" w:cs="Arial"/>
          <w:sz w:val="22"/>
          <w:szCs w:val="22"/>
        </w:rPr>
        <w:t xml:space="preserve"> </w:t>
      </w:r>
      <w:r w:rsidRPr="00C9341F">
        <w:rPr>
          <w:rFonts w:ascii="Arial" w:hAnsi="Arial" w:cs="Arial"/>
          <w:sz w:val="22"/>
          <w:szCs w:val="22"/>
        </w:rPr>
        <w:t>dni od dnia doręczenia Zamawiającemu przez Wykonawcę prawidłowo wystawionej faktury, z zastrzeżeniem zdania następnego oraz z zas</w:t>
      </w:r>
      <w:r w:rsidR="00CF4093" w:rsidRPr="00C9341F">
        <w:rPr>
          <w:rFonts w:ascii="Arial" w:hAnsi="Arial" w:cs="Arial"/>
          <w:sz w:val="22"/>
          <w:szCs w:val="22"/>
        </w:rPr>
        <w:t>trzeżeniem postanowień ust. 11.4</w:t>
      </w:r>
      <w:r w:rsidRPr="00C9341F">
        <w:rPr>
          <w:rFonts w:ascii="Arial" w:hAnsi="Arial" w:cs="Arial"/>
          <w:sz w:val="22"/>
          <w:szCs w:val="22"/>
        </w:rPr>
        <w:t xml:space="preserve">. Umowy. W przypadku otrzymania faktury bez ww. dokumentów, jej płatność zostanie wstrzymana bez możliwości naliczenia odsetek za zwłokę, a </w:t>
      </w:r>
      <w:r w:rsidR="00157302">
        <w:rPr>
          <w:rFonts w:ascii="Arial" w:hAnsi="Arial" w:cs="Arial"/>
          <w:sz w:val="22"/>
          <w:szCs w:val="22"/>
        </w:rPr>
        <w:t xml:space="preserve">45 </w:t>
      </w:r>
      <w:r w:rsidRPr="00C9341F">
        <w:rPr>
          <w:rFonts w:ascii="Arial" w:hAnsi="Arial" w:cs="Arial"/>
          <w:sz w:val="22"/>
          <w:szCs w:val="22"/>
        </w:rPr>
        <w:t>- dniowy termin płatności będzie liczony od daty dostarczenia faktury wraz z kompletem dokumentów.</w:t>
      </w:r>
    </w:p>
    <w:p w:rsidR="00C138D5" w:rsidRPr="00861989" w:rsidRDefault="00C138D5" w:rsidP="00C138D5">
      <w:pPr>
        <w:spacing w:line="276" w:lineRule="auto"/>
        <w:ind w:left="709"/>
        <w:jc w:val="both"/>
        <w:rPr>
          <w:rFonts w:ascii="Arial" w:hAnsi="Arial" w:cs="Arial"/>
          <w:sz w:val="22"/>
          <w:szCs w:val="22"/>
        </w:rPr>
      </w:pPr>
      <w:r w:rsidRPr="00C9341F">
        <w:rPr>
          <w:rFonts w:ascii="Arial" w:hAnsi="Arial" w:cs="Arial"/>
          <w:sz w:val="22"/>
          <w:szCs w:val="22"/>
        </w:rPr>
        <w:t xml:space="preserve">Faktury wraz z ww. dokumentami będą doręczane na następujący adres: Kancelaria Główna, </w:t>
      </w:r>
      <w:r w:rsidRPr="00861989">
        <w:rPr>
          <w:rFonts w:ascii="Arial" w:hAnsi="Arial" w:cs="Arial"/>
          <w:sz w:val="22"/>
          <w:szCs w:val="22"/>
        </w:rPr>
        <w:t>ORLEN S.A. ul. Chemików 7,09-411 Płock w odrębnej kopercie oznaczonej dopiskiem „FAKTURA”. Na fakturze należy przywołać symbol komórki organizacyjnej Zamawiającego - …. oraz numer Umowy.</w:t>
      </w:r>
    </w:p>
    <w:p w:rsidR="0019784C" w:rsidRPr="00C9341F" w:rsidRDefault="00C138D5" w:rsidP="00C138D5">
      <w:pPr>
        <w:spacing w:line="276" w:lineRule="auto"/>
        <w:ind w:left="709"/>
        <w:jc w:val="both"/>
        <w:rPr>
          <w:rFonts w:ascii="Arial" w:hAnsi="Arial" w:cs="Arial"/>
          <w:sz w:val="22"/>
          <w:szCs w:val="22"/>
        </w:rPr>
      </w:pPr>
      <w:r w:rsidRPr="00861989">
        <w:rPr>
          <w:rFonts w:ascii="Arial" w:hAnsi="Arial" w:cs="Arial"/>
          <w:sz w:val="22"/>
          <w:szCs w:val="22"/>
        </w:rPr>
        <w:t>Za dzień dokonania płatności Strony</w:t>
      </w:r>
      <w:r w:rsidRPr="00C9341F">
        <w:rPr>
          <w:rFonts w:ascii="Arial" w:hAnsi="Arial" w:cs="Arial"/>
          <w:sz w:val="22"/>
          <w:szCs w:val="22"/>
        </w:rPr>
        <w:t xml:space="preserve"> przyjmują dzień obciążenia rachunku Zamawiającego kwotą należnej płatności. </w:t>
      </w:r>
    </w:p>
    <w:p w:rsidR="007301FA" w:rsidRPr="00C9341F" w:rsidRDefault="007301FA" w:rsidP="00E33D80">
      <w:pPr>
        <w:numPr>
          <w:ilvl w:val="1"/>
          <w:numId w:val="52"/>
        </w:numPr>
        <w:spacing w:line="276" w:lineRule="auto"/>
        <w:ind w:left="709" w:hanging="567"/>
        <w:jc w:val="both"/>
        <w:rPr>
          <w:rFonts w:ascii="Arial" w:hAnsi="Arial" w:cs="Arial"/>
          <w:sz w:val="22"/>
          <w:szCs w:val="22"/>
        </w:rPr>
      </w:pPr>
      <w:r w:rsidRPr="00C9341F">
        <w:rPr>
          <w:rFonts w:ascii="Arial" w:hAnsi="Arial" w:cs="Arial"/>
          <w:sz w:val="22"/>
          <w:szCs w:val="22"/>
        </w:rPr>
        <w:t xml:space="preserve">Płatność wynikająca z umowy będzie realizowana w mechanizmie podzielonej płatności, o którym mowa w ustawie z dnia 11 marca 2004 r. o podatku od towarów i usług, wyłącznie na wskazany przez Wykonawcę rachunek bankowy figurujący w wykazie podatników VAT prowadzonym przez właściwy organ administracji (tzw. Białej Liście). </w:t>
      </w:r>
    </w:p>
    <w:p w:rsidR="007301FA" w:rsidRPr="00C9341F" w:rsidRDefault="007301FA" w:rsidP="00E33D80">
      <w:pPr>
        <w:numPr>
          <w:ilvl w:val="1"/>
          <w:numId w:val="52"/>
        </w:numPr>
        <w:spacing w:line="276" w:lineRule="auto"/>
        <w:ind w:left="709" w:hanging="709"/>
        <w:jc w:val="both"/>
        <w:rPr>
          <w:rFonts w:ascii="Arial" w:hAnsi="Arial" w:cs="Arial"/>
          <w:sz w:val="22"/>
          <w:szCs w:val="22"/>
        </w:rPr>
      </w:pPr>
      <w:r w:rsidRPr="00C9341F">
        <w:rPr>
          <w:rFonts w:ascii="Arial" w:hAnsi="Arial" w:cs="Arial"/>
          <w:sz w:val="22"/>
          <w:szCs w:val="22"/>
        </w:rPr>
        <w:t>W przypadku niemożności dokonania płatności w sposób wskazany w ust. 14.4</w:t>
      </w:r>
      <w:r w:rsidR="00987C78" w:rsidRPr="00C9341F">
        <w:rPr>
          <w:rFonts w:ascii="Arial" w:hAnsi="Arial" w:cs="Arial"/>
          <w:sz w:val="22"/>
          <w:szCs w:val="22"/>
        </w:rPr>
        <w:t xml:space="preserve"> powyżej z uwagi na </w:t>
      </w:r>
      <w:r w:rsidRPr="00C9341F">
        <w:rPr>
          <w:rFonts w:ascii="Arial" w:hAnsi="Arial" w:cs="Arial"/>
          <w:sz w:val="22"/>
          <w:szCs w:val="22"/>
        </w:rPr>
        <w:t>brak na Białej Liście wskazanego przez Wykonawcę numeru rachunku bankowego, ORLEN S.A. będzie uprawniony do wstrzymania płatności na rzecz Wykonawcy</w:t>
      </w:r>
      <w:r w:rsidR="0008381E" w:rsidRPr="00C9341F">
        <w:rPr>
          <w:rFonts w:ascii="Arial" w:hAnsi="Arial" w:cs="Arial"/>
          <w:sz w:val="22"/>
          <w:szCs w:val="22"/>
        </w:rPr>
        <w:t>.</w:t>
      </w:r>
    </w:p>
    <w:p w:rsidR="00987C78" w:rsidRPr="00C9341F" w:rsidRDefault="007301FA" w:rsidP="00E33D80">
      <w:pPr>
        <w:numPr>
          <w:ilvl w:val="1"/>
          <w:numId w:val="52"/>
        </w:numPr>
        <w:spacing w:line="276" w:lineRule="auto"/>
        <w:ind w:left="709" w:hanging="709"/>
        <w:jc w:val="both"/>
        <w:rPr>
          <w:rFonts w:ascii="Arial" w:hAnsi="Arial" w:cs="Arial"/>
          <w:sz w:val="22"/>
          <w:szCs w:val="22"/>
        </w:rPr>
      </w:pPr>
      <w:r w:rsidRPr="00C9341F">
        <w:rPr>
          <w:rFonts w:ascii="Arial" w:hAnsi="Arial" w:cs="Arial"/>
          <w:sz w:val="22"/>
          <w:szCs w:val="22"/>
        </w:rPr>
        <w:t xml:space="preserve">W sytuacji wskazanej w pkt </w:t>
      </w:r>
      <w:r w:rsidR="00DC2E57" w:rsidRPr="00C9341F">
        <w:rPr>
          <w:rFonts w:ascii="Arial" w:hAnsi="Arial" w:cs="Arial"/>
          <w:sz w:val="22"/>
          <w:szCs w:val="22"/>
        </w:rPr>
        <w:t>14.5</w:t>
      </w:r>
      <w:r w:rsidRPr="00C9341F">
        <w:rPr>
          <w:rFonts w:ascii="Arial" w:hAnsi="Arial" w:cs="Arial"/>
          <w:sz w:val="22"/>
          <w:szCs w:val="22"/>
        </w:rPr>
        <w:t xml:space="preserve"> powyżej płatność nastąpi nie później niż w terminie 7 dni roboczych od dnia następnego po przekazaniu ORLEN S.A. przez </w:t>
      </w:r>
      <w:r w:rsidR="00DC2E57" w:rsidRPr="00C9341F">
        <w:rPr>
          <w:rFonts w:ascii="Arial" w:hAnsi="Arial" w:cs="Arial"/>
          <w:sz w:val="22"/>
          <w:szCs w:val="22"/>
        </w:rPr>
        <w:t>Wykonawcę</w:t>
      </w:r>
      <w:r w:rsidRPr="00C9341F">
        <w:rPr>
          <w:rFonts w:ascii="Arial" w:hAnsi="Arial" w:cs="Arial"/>
          <w:sz w:val="22"/>
          <w:szCs w:val="22"/>
        </w:rPr>
        <w:t xml:space="preserve"> informacji o pojawieniu się jego numeru rachunku bankowego na Białej Liście</w:t>
      </w:r>
      <w:r w:rsidR="0008381E" w:rsidRPr="00C9341F">
        <w:rPr>
          <w:rFonts w:ascii="Arial" w:hAnsi="Arial" w:cs="Arial"/>
          <w:sz w:val="22"/>
          <w:szCs w:val="22"/>
        </w:rPr>
        <w:t>.</w:t>
      </w:r>
      <w:r w:rsidRPr="00C9341F">
        <w:rPr>
          <w:rFonts w:ascii="Arial" w:hAnsi="Arial" w:cs="Arial"/>
          <w:sz w:val="22"/>
          <w:szCs w:val="22"/>
        </w:rPr>
        <w:t xml:space="preserve"> </w:t>
      </w:r>
    </w:p>
    <w:p w:rsidR="007301FA" w:rsidRPr="00C9341F" w:rsidRDefault="007301FA" w:rsidP="00E33D80">
      <w:pPr>
        <w:numPr>
          <w:ilvl w:val="1"/>
          <w:numId w:val="52"/>
        </w:numPr>
        <w:spacing w:line="276" w:lineRule="auto"/>
        <w:ind w:left="709" w:hanging="709"/>
        <w:jc w:val="both"/>
        <w:rPr>
          <w:rFonts w:ascii="Arial" w:hAnsi="Arial" w:cs="Arial"/>
          <w:sz w:val="22"/>
          <w:szCs w:val="22"/>
        </w:rPr>
      </w:pPr>
      <w:r w:rsidRPr="00C9341F">
        <w:rPr>
          <w:rFonts w:ascii="Arial" w:hAnsi="Arial" w:cs="Arial"/>
          <w:sz w:val="22"/>
          <w:szCs w:val="22"/>
        </w:rPr>
        <w:t xml:space="preserve">Strony zgodnie przyjmują, że wystąpienie okoliczności, o których mowa w pkt </w:t>
      </w:r>
      <w:r w:rsidR="00DC2E57" w:rsidRPr="00C9341F">
        <w:rPr>
          <w:rFonts w:ascii="Arial" w:hAnsi="Arial" w:cs="Arial"/>
          <w:sz w:val="22"/>
          <w:szCs w:val="22"/>
        </w:rPr>
        <w:t>14.5 powyżej, zwalnia</w:t>
      </w:r>
      <w:r w:rsidRPr="00C9341F">
        <w:rPr>
          <w:rFonts w:ascii="Arial" w:hAnsi="Arial" w:cs="Arial"/>
          <w:sz w:val="22"/>
          <w:szCs w:val="22"/>
        </w:rPr>
        <w:t xml:space="preserve"> ORLEN S.A. z obowiązku zapłaty odsetek za zwłokę za okres </w:t>
      </w:r>
      <w:r w:rsidRPr="00C9341F">
        <w:rPr>
          <w:rFonts w:ascii="Arial" w:hAnsi="Arial" w:cs="Arial"/>
          <w:sz w:val="22"/>
          <w:szCs w:val="22"/>
        </w:rPr>
        <w:lastRenderedPageBreak/>
        <w:t xml:space="preserve">pomiędzy ustalonym w umowie terminem płatności a dniem zrealizowania przez ORLEN S.A. na rzecz </w:t>
      </w:r>
      <w:r w:rsidR="00DC2E57" w:rsidRPr="00C9341F">
        <w:rPr>
          <w:rFonts w:ascii="Arial" w:hAnsi="Arial" w:cs="Arial"/>
          <w:sz w:val="22"/>
          <w:szCs w:val="22"/>
        </w:rPr>
        <w:t>Wykonawcy</w:t>
      </w:r>
      <w:r w:rsidRPr="00C9341F">
        <w:rPr>
          <w:rFonts w:ascii="Arial" w:hAnsi="Arial" w:cs="Arial"/>
          <w:sz w:val="22"/>
          <w:szCs w:val="22"/>
        </w:rPr>
        <w:t xml:space="preserve"> płatności, o których mowa w pkt </w:t>
      </w:r>
      <w:r w:rsidR="00DC2E57" w:rsidRPr="00C9341F">
        <w:rPr>
          <w:rFonts w:ascii="Arial" w:hAnsi="Arial" w:cs="Arial"/>
          <w:sz w:val="22"/>
          <w:szCs w:val="22"/>
        </w:rPr>
        <w:t>14.6</w:t>
      </w:r>
      <w:r w:rsidRPr="00C9341F">
        <w:rPr>
          <w:rFonts w:ascii="Arial" w:hAnsi="Arial" w:cs="Arial"/>
          <w:sz w:val="22"/>
          <w:szCs w:val="22"/>
        </w:rPr>
        <w:t xml:space="preserve"> powyżej.</w:t>
      </w:r>
    </w:p>
    <w:p w:rsidR="00A22A50" w:rsidRPr="00C9341F" w:rsidRDefault="00A22A50" w:rsidP="00E33D80">
      <w:pPr>
        <w:numPr>
          <w:ilvl w:val="1"/>
          <w:numId w:val="52"/>
        </w:numPr>
        <w:spacing w:line="276" w:lineRule="auto"/>
        <w:ind w:left="709" w:hanging="709"/>
        <w:jc w:val="both"/>
        <w:rPr>
          <w:rFonts w:ascii="Arial" w:hAnsi="Arial" w:cs="Arial"/>
          <w:sz w:val="22"/>
          <w:szCs w:val="22"/>
        </w:rPr>
      </w:pPr>
      <w:r w:rsidRPr="00C9341F">
        <w:rPr>
          <w:rFonts w:ascii="Arial" w:hAnsi="Arial" w:cs="Arial"/>
          <w:sz w:val="22"/>
          <w:szCs w:val="22"/>
        </w:rPr>
        <w:t xml:space="preserve">Zamawiający zapewni Wykonawcy od daty podpisania „Protokołu przekazania terenu budowy Wykonawcy” dostęp do mediów (woda, prąd) koniecznych do wykonania </w:t>
      </w:r>
      <w:r w:rsidR="00FF0905" w:rsidRPr="00C9341F">
        <w:rPr>
          <w:rFonts w:ascii="Arial" w:hAnsi="Arial" w:cs="Arial"/>
          <w:sz w:val="22"/>
          <w:szCs w:val="22"/>
        </w:rPr>
        <w:t>Robót</w:t>
      </w:r>
      <w:r w:rsidRPr="00C9341F">
        <w:rPr>
          <w:rFonts w:ascii="Arial" w:hAnsi="Arial" w:cs="Arial"/>
          <w:sz w:val="22"/>
          <w:szCs w:val="22"/>
        </w:rPr>
        <w:t xml:space="preserve"> i korzystania z nich na uzgodnionych w niniejszej Umowie warunkach.</w:t>
      </w:r>
      <w:r w:rsidR="00CC23EE" w:rsidRPr="00C9341F">
        <w:rPr>
          <w:rFonts w:ascii="Arial" w:hAnsi="Arial" w:cs="Arial"/>
          <w:sz w:val="22"/>
          <w:szCs w:val="22"/>
        </w:rPr>
        <w:t xml:space="preserve"> Celem uniknięcia wątpliwości Strony wyjaśniają, że Zamawiający nie zapewnia Wykonawcy samego podłączenia do w/w mediów, a jedynie zapewni dostęp do tych mediów.</w:t>
      </w:r>
    </w:p>
    <w:p w:rsidR="00A22A50" w:rsidRPr="00C9341F" w:rsidRDefault="00A22A50" w:rsidP="00E33D80">
      <w:pPr>
        <w:numPr>
          <w:ilvl w:val="1"/>
          <w:numId w:val="52"/>
        </w:numPr>
        <w:spacing w:line="276" w:lineRule="auto"/>
        <w:ind w:left="709" w:hanging="709"/>
        <w:jc w:val="both"/>
        <w:rPr>
          <w:rFonts w:ascii="Arial" w:hAnsi="Arial" w:cs="Arial"/>
          <w:sz w:val="22"/>
          <w:szCs w:val="22"/>
        </w:rPr>
      </w:pPr>
      <w:r w:rsidRPr="00C9341F">
        <w:rPr>
          <w:rFonts w:ascii="Arial" w:hAnsi="Arial" w:cs="Arial"/>
          <w:sz w:val="22"/>
          <w:szCs w:val="22"/>
        </w:rPr>
        <w:t xml:space="preserve">Zamawiający zapewnia dostęp do mediów koniecznych do realizacji </w:t>
      </w:r>
      <w:r w:rsidR="00FF0905" w:rsidRPr="00C9341F">
        <w:rPr>
          <w:rFonts w:ascii="Arial" w:hAnsi="Arial" w:cs="Arial"/>
          <w:sz w:val="22"/>
          <w:szCs w:val="22"/>
        </w:rPr>
        <w:t>Robót</w:t>
      </w:r>
      <w:r w:rsidRPr="00C9341F">
        <w:rPr>
          <w:rFonts w:ascii="Arial" w:hAnsi="Arial" w:cs="Arial"/>
          <w:sz w:val="22"/>
          <w:szCs w:val="22"/>
        </w:rPr>
        <w:t xml:space="preserve">. Kosztami mediów, powstałymi w związku z prowadzonymi </w:t>
      </w:r>
      <w:r w:rsidR="00FF0905" w:rsidRPr="00C9341F">
        <w:rPr>
          <w:rFonts w:ascii="Arial" w:hAnsi="Arial" w:cs="Arial"/>
          <w:sz w:val="22"/>
          <w:szCs w:val="22"/>
        </w:rPr>
        <w:t>Robotami</w:t>
      </w:r>
      <w:r w:rsidRPr="00C9341F">
        <w:rPr>
          <w:rFonts w:ascii="Arial" w:hAnsi="Arial" w:cs="Arial"/>
          <w:sz w:val="22"/>
          <w:szCs w:val="22"/>
        </w:rPr>
        <w:t xml:space="preserve"> zostanie obciążony Wykonawca, na podstawie wystawionej przez Zamawiającego faktury. Koszty ww. mediów, którymi zostanie obciążony Wykonawca zostają określone następująco (z uwzględnieniem innych czynników występujących na Stacji Paliw, w tym biorąc pod uwagę m.in. prace podwykonawców), co niniejszym Wykonawca akceptuje:</w:t>
      </w:r>
    </w:p>
    <w:p w:rsidR="00A22A50" w:rsidRPr="00C9341F" w:rsidRDefault="00A22A50" w:rsidP="00E33D80">
      <w:pPr>
        <w:numPr>
          <w:ilvl w:val="2"/>
          <w:numId w:val="52"/>
        </w:numPr>
        <w:spacing w:line="276" w:lineRule="auto"/>
        <w:ind w:left="1276"/>
        <w:jc w:val="both"/>
        <w:rPr>
          <w:rFonts w:ascii="Arial" w:hAnsi="Arial" w:cs="Arial"/>
          <w:sz w:val="22"/>
          <w:szCs w:val="22"/>
        </w:rPr>
      </w:pPr>
      <w:r w:rsidRPr="00C9341F">
        <w:rPr>
          <w:rFonts w:ascii="Arial" w:hAnsi="Arial" w:cs="Arial"/>
          <w:sz w:val="22"/>
          <w:szCs w:val="22"/>
        </w:rPr>
        <w:t>2000,00 zł przy kontrakcie do 200 000,00 zł,</w:t>
      </w:r>
    </w:p>
    <w:p w:rsidR="00A22A50" w:rsidRPr="00C9341F" w:rsidRDefault="00A22A50" w:rsidP="00E33D80">
      <w:pPr>
        <w:numPr>
          <w:ilvl w:val="2"/>
          <w:numId w:val="52"/>
        </w:numPr>
        <w:spacing w:line="276" w:lineRule="auto"/>
        <w:ind w:left="1276"/>
        <w:jc w:val="both"/>
        <w:rPr>
          <w:rFonts w:ascii="Arial" w:hAnsi="Arial" w:cs="Arial"/>
          <w:sz w:val="22"/>
          <w:szCs w:val="22"/>
        </w:rPr>
      </w:pPr>
      <w:r w:rsidRPr="00C9341F">
        <w:rPr>
          <w:rFonts w:ascii="Arial" w:hAnsi="Arial" w:cs="Arial"/>
          <w:sz w:val="22"/>
          <w:szCs w:val="22"/>
        </w:rPr>
        <w:t>3000,00 zł przy kontrakcie powyżej 200 000,00 zł</w:t>
      </w:r>
    </w:p>
    <w:p w:rsidR="00A22A50" w:rsidRPr="00C9341F" w:rsidRDefault="00A22A50" w:rsidP="00E33D80">
      <w:pPr>
        <w:numPr>
          <w:ilvl w:val="1"/>
          <w:numId w:val="52"/>
        </w:numPr>
        <w:spacing w:line="276" w:lineRule="auto"/>
        <w:ind w:left="709" w:hanging="709"/>
        <w:jc w:val="both"/>
        <w:rPr>
          <w:rFonts w:ascii="Arial" w:hAnsi="Arial" w:cs="Arial"/>
          <w:sz w:val="22"/>
          <w:szCs w:val="22"/>
        </w:rPr>
      </w:pPr>
      <w:r w:rsidRPr="00C9341F">
        <w:rPr>
          <w:rFonts w:ascii="Arial" w:hAnsi="Arial" w:cs="Arial"/>
          <w:sz w:val="22"/>
          <w:szCs w:val="22"/>
        </w:rPr>
        <w:t>Do ceny netto ww. mediów zostanie doliczony podatek od towarów i usług zgodnie z obowiązującymi przepisami. Płatność za media dokonywana będzie przelewem na rachunek bankowy wskazany w treści faktury, w terminie 21 dni od dnia wystawienia faktury przez Zamawiającego.</w:t>
      </w:r>
    </w:p>
    <w:p w:rsidR="00C138D5" w:rsidRPr="00C9341F" w:rsidRDefault="00C138D5" w:rsidP="00E33D80">
      <w:pPr>
        <w:numPr>
          <w:ilvl w:val="1"/>
          <w:numId w:val="52"/>
        </w:numPr>
        <w:spacing w:line="276" w:lineRule="auto"/>
        <w:ind w:left="709" w:hanging="709"/>
        <w:jc w:val="both"/>
        <w:rPr>
          <w:rFonts w:ascii="Arial" w:hAnsi="Arial" w:cs="Arial"/>
          <w:sz w:val="22"/>
          <w:szCs w:val="22"/>
        </w:rPr>
      </w:pPr>
      <w:r w:rsidRPr="00C9341F">
        <w:rPr>
          <w:rFonts w:ascii="Arial" w:hAnsi="Arial" w:cs="Arial"/>
          <w:sz w:val="22"/>
          <w:szCs w:val="22"/>
        </w:rPr>
        <w:t>Zamawiający oświadcza, że jest czynnym podatnikiem podatku od towarów i usług (VAT) i posiada Numer Identyfikacji Podatkowej (NIP) 774-00-01-454.</w:t>
      </w:r>
    </w:p>
    <w:p w:rsidR="008B3D39" w:rsidRPr="00C9341F" w:rsidRDefault="00C138D5" w:rsidP="00E33D80">
      <w:pPr>
        <w:numPr>
          <w:ilvl w:val="1"/>
          <w:numId w:val="52"/>
        </w:numPr>
        <w:spacing w:line="276" w:lineRule="auto"/>
        <w:ind w:left="709" w:hanging="709"/>
        <w:jc w:val="both"/>
        <w:rPr>
          <w:rFonts w:ascii="Arial" w:hAnsi="Arial" w:cs="Arial"/>
          <w:sz w:val="22"/>
          <w:szCs w:val="22"/>
        </w:rPr>
      </w:pPr>
      <w:r w:rsidRPr="00C9341F">
        <w:rPr>
          <w:rFonts w:ascii="Arial" w:hAnsi="Arial" w:cs="Arial"/>
          <w:sz w:val="22"/>
          <w:szCs w:val="22"/>
        </w:rPr>
        <w:t xml:space="preserve">Wykonawca oświadcza, że jest czynnym podatnikiem podatku od towarów i usług (VAT) i posiada </w:t>
      </w:r>
      <w:r w:rsidR="0004062E" w:rsidRPr="00C9341F">
        <w:rPr>
          <w:rFonts w:ascii="Arial" w:hAnsi="Arial" w:cs="Arial"/>
          <w:sz w:val="22"/>
          <w:szCs w:val="22"/>
        </w:rPr>
        <w:t xml:space="preserve">następujący </w:t>
      </w:r>
      <w:r w:rsidRPr="00C9341F">
        <w:rPr>
          <w:rFonts w:ascii="Arial" w:hAnsi="Arial" w:cs="Arial"/>
          <w:sz w:val="22"/>
          <w:szCs w:val="22"/>
        </w:rPr>
        <w:t>Numer Identyfikacji Podatkowej (NIP) ………………… .</w:t>
      </w:r>
      <w:r w:rsidRPr="00C9341F">
        <w:rPr>
          <w:rFonts w:ascii="Arial" w:eastAsia="Calibri" w:hAnsi="Arial" w:cs="Arial"/>
          <w:color w:val="FF0000"/>
          <w:sz w:val="22"/>
          <w:szCs w:val="22"/>
          <w:lang w:eastAsia="en-US"/>
        </w:rPr>
        <w:t xml:space="preserve"> </w:t>
      </w:r>
    </w:p>
    <w:p w:rsidR="00C138D5" w:rsidRPr="00C9341F" w:rsidRDefault="00C138D5" w:rsidP="00E33D80">
      <w:pPr>
        <w:numPr>
          <w:ilvl w:val="1"/>
          <w:numId w:val="52"/>
        </w:numPr>
        <w:spacing w:line="276" w:lineRule="auto"/>
        <w:ind w:left="709" w:hanging="709"/>
        <w:jc w:val="both"/>
        <w:rPr>
          <w:rFonts w:ascii="Arial" w:hAnsi="Arial" w:cs="Arial"/>
          <w:sz w:val="22"/>
          <w:szCs w:val="22"/>
        </w:rPr>
      </w:pPr>
      <w:r w:rsidRPr="00C9341F">
        <w:rPr>
          <w:rFonts w:ascii="Arial" w:hAnsi="Arial" w:cs="Arial"/>
          <w:sz w:val="22"/>
          <w:szCs w:val="22"/>
        </w:rPr>
        <w:t>Zamawiający upoważnia Wykonawcę do wystawiania faktur bez swojego podpisu.</w:t>
      </w:r>
    </w:p>
    <w:p w:rsidR="000D4DE0" w:rsidRPr="00C9341F" w:rsidRDefault="00FA66E1" w:rsidP="00E33D80">
      <w:pPr>
        <w:numPr>
          <w:ilvl w:val="1"/>
          <w:numId w:val="52"/>
        </w:numPr>
        <w:spacing w:line="276" w:lineRule="auto"/>
        <w:ind w:left="709" w:hanging="709"/>
        <w:jc w:val="both"/>
        <w:rPr>
          <w:rStyle w:val="HTML-staaszeroko"/>
          <w:rFonts w:ascii="Arial" w:hAnsi="Arial" w:cs="Arial"/>
          <w:sz w:val="22"/>
          <w:szCs w:val="22"/>
        </w:rPr>
      </w:pPr>
      <w:r w:rsidRPr="00C9341F">
        <w:rPr>
          <w:rStyle w:val="HTML-staaszeroko"/>
          <w:rFonts w:ascii="Arial" w:eastAsia="Times New Roman" w:hAnsi="Arial" w:cs="Arial"/>
          <w:sz w:val="22"/>
          <w:szCs w:val="22"/>
        </w:rPr>
        <w:t xml:space="preserve">Wykonawca zobowiązuje się do zachowania statusu podatnika VAT czynnego przynajmniej do dnia wystawienia ostatniej faktury dla ORLEN S.A.. W przypadku gdy Wykonawca zostanie wykreślony z rejestru VAT na podstawie przesłanek wskazanych w ustawie o VAT,  jest  on zobowiązany do niezwłocznego powiadomienia ORLEN S.A. o tym fakcie. W przypadku gdy Wykonawca nie powiadomi  ORLEN S.A. o wykreśleniu z rejestru VAT, o którym mowa w zdaniu poprzedzającym, postanowienia ust. </w:t>
      </w:r>
      <w:r w:rsidR="008B3D39" w:rsidRPr="00C9341F">
        <w:rPr>
          <w:rStyle w:val="HTML-staaszeroko"/>
          <w:rFonts w:ascii="Arial" w:eastAsia="Times New Roman" w:hAnsi="Arial" w:cs="Arial"/>
          <w:sz w:val="22"/>
          <w:szCs w:val="22"/>
        </w:rPr>
        <w:t>14.</w:t>
      </w:r>
      <w:r w:rsidR="00E9090F" w:rsidRPr="00C9341F">
        <w:rPr>
          <w:rStyle w:val="HTML-staaszeroko"/>
          <w:rFonts w:ascii="Arial" w:eastAsia="Times New Roman" w:hAnsi="Arial" w:cs="Arial"/>
          <w:sz w:val="22"/>
          <w:szCs w:val="22"/>
        </w:rPr>
        <w:t>15</w:t>
      </w:r>
      <w:r w:rsidRPr="00C9341F">
        <w:rPr>
          <w:rStyle w:val="HTML-staaszeroko"/>
          <w:rFonts w:ascii="Arial" w:eastAsia="Times New Roman" w:hAnsi="Arial" w:cs="Arial"/>
          <w:sz w:val="22"/>
          <w:szCs w:val="22"/>
        </w:rPr>
        <w:t xml:space="preserve"> poniżej stosuje się odpowiednio, z wyjątkiem przypadku gdy </w:t>
      </w:r>
      <w:r w:rsidR="00E04AB1" w:rsidRPr="00C9341F">
        <w:rPr>
          <w:rStyle w:val="HTML-staaszeroko"/>
          <w:rFonts w:ascii="Arial" w:eastAsia="Times New Roman" w:hAnsi="Arial" w:cs="Arial"/>
          <w:sz w:val="22"/>
          <w:szCs w:val="22"/>
        </w:rPr>
        <w:t>Wykonawca</w:t>
      </w:r>
      <w:r w:rsidR="00F31EEA" w:rsidRPr="00C9341F">
        <w:rPr>
          <w:rStyle w:val="HTML-staaszeroko"/>
          <w:rFonts w:ascii="Arial" w:eastAsia="Times New Roman" w:hAnsi="Arial" w:cs="Arial"/>
          <w:sz w:val="22"/>
          <w:szCs w:val="22"/>
        </w:rPr>
        <w:t xml:space="preserve"> </w:t>
      </w:r>
      <w:r w:rsidRPr="00C9341F">
        <w:rPr>
          <w:rStyle w:val="HTML-staaszeroko"/>
          <w:rFonts w:ascii="Arial" w:eastAsia="Times New Roman" w:hAnsi="Arial" w:cs="Arial"/>
          <w:sz w:val="22"/>
          <w:szCs w:val="22"/>
        </w:rPr>
        <w:t xml:space="preserve">w terminie 30 (trzydziestu) dni od dnia pozyskania informacji o wykreśleniu go z rejestru VAT przedstawi ORLEN S.A. dokumenty, z których wynika, że rejestracja została przywrócona. Niezależnie od powyższych postanowień, </w:t>
      </w:r>
      <w:r w:rsidR="00E04AB1" w:rsidRPr="00C9341F">
        <w:rPr>
          <w:rStyle w:val="HTML-staaszeroko"/>
          <w:rFonts w:ascii="Arial" w:eastAsia="Times New Roman" w:hAnsi="Arial" w:cs="Arial"/>
          <w:sz w:val="22"/>
          <w:szCs w:val="22"/>
        </w:rPr>
        <w:t>Wykonawca</w:t>
      </w:r>
      <w:r w:rsidR="00F31EEA" w:rsidRPr="00C9341F">
        <w:rPr>
          <w:rStyle w:val="HTML-staaszeroko"/>
          <w:rFonts w:ascii="Arial" w:eastAsia="Times New Roman" w:hAnsi="Arial" w:cs="Arial"/>
          <w:sz w:val="22"/>
          <w:szCs w:val="22"/>
        </w:rPr>
        <w:t xml:space="preserve"> </w:t>
      </w:r>
      <w:r w:rsidRPr="00C9341F">
        <w:rPr>
          <w:rStyle w:val="HTML-staaszeroko"/>
          <w:rFonts w:ascii="Arial" w:eastAsia="Times New Roman" w:hAnsi="Arial" w:cs="Arial"/>
          <w:sz w:val="22"/>
          <w:szCs w:val="22"/>
        </w:rPr>
        <w:t xml:space="preserve">najpóźniej przed podpisaniem Umowy, zobowiązuje się do przedstawienia aktualnego urzędowego zaświadczenia potwierdzającego zarejestrowanie </w:t>
      </w:r>
      <w:r w:rsidR="00E04AB1" w:rsidRPr="00C9341F">
        <w:rPr>
          <w:rStyle w:val="HTML-staaszeroko"/>
          <w:rFonts w:ascii="Arial" w:eastAsia="Times New Roman" w:hAnsi="Arial" w:cs="Arial"/>
          <w:sz w:val="22"/>
          <w:szCs w:val="22"/>
        </w:rPr>
        <w:t>Wykonawcy</w:t>
      </w:r>
      <w:r w:rsidRPr="00C9341F">
        <w:rPr>
          <w:rStyle w:val="HTML-staaszeroko"/>
          <w:rFonts w:ascii="Arial" w:eastAsia="Times New Roman" w:hAnsi="Arial" w:cs="Arial"/>
          <w:sz w:val="22"/>
          <w:szCs w:val="22"/>
        </w:rPr>
        <w:t xml:space="preserve"> jako podatnika podatku VAT czynnego.</w:t>
      </w:r>
    </w:p>
    <w:p w:rsidR="00891C5B" w:rsidRPr="00C9341F" w:rsidRDefault="00891C5B" w:rsidP="00E33D80">
      <w:pPr>
        <w:numPr>
          <w:ilvl w:val="1"/>
          <w:numId w:val="52"/>
        </w:numPr>
        <w:spacing w:line="276" w:lineRule="auto"/>
        <w:ind w:left="709" w:hanging="709"/>
        <w:jc w:val="both"/>
        <w:rPr>
          <w:rStyle w:val="HTML-staaszeroko"/>
          <w:rFonts w:ascii="Arial" w:hAnsi="Arial" w:cs="Arial"/>
          <w:sz w:val="22"/>
          <w:szCs w:val="22"/>
        </w:rPr>
      </w:pPr>
      <w:r w:rsidRPr="00C9341F">
        <w:rPr>
          <w:rStyle w:val="HTML-staaszeroko"/>
          <w:rFonts w:ascii="Arial" w:hAnsi="Arial" w:cs="Arial"/>
          <w:sz w:val="22"/>
          <w:szCs w:val="22"/>
        </w:rPr>
        <w:t>Wykonawca</w:t>
      </w:r>
      <w:r w:rsidR="008B3C9A" w:rsidRPr="00C9341F">
        <w:rPr>
          <w:rStyle w:val="HTML-staaszeroko"/>
          <w:rFonts w:ascii="Arial" w:hAnsi="Arial" w:cs="Arial"/>
          <w:sz w:val="22"/>
          <w:szCs w:val="22"/>
        </w:rPr>
        <w:t xml:space="preserve"> gwarantuje i ponosi odpowiedzialność za prawidłowość zastosowanych stawek podatku VAT, co oznacza, że w przypadku zakwestionowania przez organy podatkowe prawa ORLEN S.A. do odliczenia podatku z tego powodu, iż zgodnie z przepisami dana transakcja nie podlegała opodatkowaniu lub była zwolniona od podatku,  </w:t>
      </w:r>
      <w:r w:rsidRPr="00C9341F">
        <w:rPr>
          <w:rStyle w:val="HTML-staaszeroko"/>
          <w:rFonts w:ascii="Arial" w:hAnsi="Arial" w:cs="Arial"/>
          <w:sz w:val="22"/>
          <w:szCs w:val="22"/>
        </w:rPr>
        <w:t>Wykonawca</w:t>
      </w:r>
      <w:r w:rsidR="008B3C9A" w:rsidRPr="00C9341F">
        <w:rPr>
          <w:rStyle w:val="HTML-staaszeroko"/>
          <w:rFonts w:ascii="Arial" w:hAnsi="Arial" w:cs="Arial"/>
          <w:sz w:val="22"/>
          <w:szCs w:val="22"/>
        </w:rPr>
        <w:t xml:space="preserve"> – na pisemne żądanie ORLEN S.A. oraz w terminie w nim wskazanym – dokona odpowiedniej korekty faktury oraz zwróci ORLEN S.A. powstałą różnicę w terminie 21 (dwudziestu jeden) dni od dnia wystawienia tego żądania. W przypadku odmowy wystawienia przez </w:t>
      </w:r>
      <w:r w:rsidRPr="00C9341F">
        <w:rPr>
          <w:rStyle w:val="HTML-staaszeroko"/>
          <w:rFonts w:ascii="Arial" w:hAnsi="Arial" w:cs="Arial"/>
          <w:sz w:val="22"/>
          <w:szCs w:val="22"/>
        </w:rPr>
        <w:t>Wykonawcę</w:t>
      </w:r>
      <w:r w:rsidR="008B3C9A" w:rsidRPr="00C9341F">
        <w:rPr>
          <w:rStyle w:val="HTML-staaszeroko"/>
          <w:rFonts w:ascii="Arial" w:hAnsi="Arial" w:cs="Arial"/>
          <w:sz w:val="22"/>
          <w:szCs w:val="22"/>
        </w:rPr>
        <w:t xml:space="preserve"> faktury korygującej, </w:t>
      </w:r>
      <w:r w:rsidRPr="00C9341F">
        <w:rPr>
          <w:rStyle w:val="HTML-staaszeroko"/>
          <w:rFonts w:ascii="Arial" w:hAnsi="Arial" w:cs="Arial"/>
          <w:sz w:val="22"/>
          <w:szCs w:val="22"/>
        </w:rPr>
        <w:t>Wykonawca</w:t>
      </w:r>
      <w:r w:rsidR="008B3C9A" w:rsidRPr="00C9341F">
        <w:rPr>
          <w:rStyle w:val="HTML-staaszeroko"/>
          <w:rFonts w:ascii="Arial" w:hAnsi="Arial" w:cs="Arial"/>
          <w:sz w:val="22"/>
          <w:szCs w:val="22"/>
        </w:rPr>
        <w:t xml:space="preserve"> zgadza się na zwrot ORLEN S.A. równowartości podatku VAT zakwestionowanego przez organy podatkowe, przy czym zwrot ten nastąpi na podstawie noty księgowej wystawionej przez ORLEN S.A., w terminie 21 (dwudziestu jeden) dni od dnia jej </w:t>
      </w:r>
      <w:r w:rsidR="008B3C9A" w:rsidRPr="00C9341F">
        <w:rPr>
          <w:rStyle w:val="HTML-staaszeroko"/>
          <w:rFonts w:ascii="Arial" w:hAnsi="Arial" w:cs="Arial"/>
          <w:sz w:val="22"/>
          <w:szCs w:val="22"/>
        </w:rPr>
        <w:lastRenderedPageBreak/>
        <w:t xml:space="preserve">wystawienia przez ORLEN S.A. W każdym z powyższych przypadków </w:t>
      </w:r>
      <w:r w:rsidRPr="00C9341F">
        <w:rPr>
          <w:rStyle w:val="HTML-staaszeroko"/>
          <w:rFonts w:ascii="Arial" w:hAnsi="Arial" w:cs="Arial"/>
          <w:sz w:val="22"/>
          <w:szCs w:val="22"/>
        </w:rPr>
        <w:t xml:space="preserve">Wykonawca </w:t>
      </w:r>
      <w:r w:rsidR="008B3C9A" w:rsidRPr="00C9341F">
        <w:rPr>
          <w:rStyle w:val="HTML-staaszeroko"/>
          <w:rFonts w:ascii="Arial" w:hAnsi="Arial" w:cs="Arial"/>
          <w:sz w:val="22"/>
          <w:szCs w:val="22"/>
        </w:rPr>
        <w:t xml:space="preserve">zwróci  ORLEN S.A. także równowartość sankcji, odsetek, kar i innych obciążeń dodatkowo poniesionych przez  ORLEN S.A. bądź nałożonych przez władze podatkowe, przy czym zwrot ten nastąpi w sposób opisany w zdaniu poprzednim. Powyższe postanowienia znajdą odpowiednio zastosowanie również w przypadku, gdy ORLEN S.A. do sprzedaży towarów zastosuje stawkę podatku VAT wskazaną przez </w:t>
      </w:r>
      <w:r w:rsidRPr="00C9341F">
        <w:rPr>
          <w:rStyle w:val="HTML-staaszeroko"/>
          <w:rFonts w:ascii="Arial" w:hAnsi="Arial" w:cs="Arial"/>
          <w:sz w:val="22"/>
          <w:szCs w:val="22"/>
        </w:rPr>
        <w:t>Wykonawcę</w:t>
      </w:r>
      <w:r w:rsidR="008B3C9A" w:rsidRPr="00C9341F">
        <w:rPr>
          <w:rStyle w:val="HTML-staaszeroko"/>
          <w:rFonts w:ascii="Arial" w:hAnsi="Arial" w:cs="Arial"/>
          <w:sz w:val="22"/>
          <w:szCs w:val="22"/>
        </w:rPr>
        <w:t xml:space="preserve"> na fakturach dokumentujących dostawy towarów dla ORLEN S.A., a następnie będzie ona kwestionowana przez organy podatkowe. Strony zgodnie postanawiają, że zobowiązanie opisane w niniejszym ust.</w:t>
      </w:r>
      <w:r w:rsidRPr="00C9341F">
        <w:rPr>
          <w:rStyle w:val="HTML-staaszeroko"/>
          <w:rFonts w:ascii="Arial" w:hAnsi="Arial" w:cs="Arial"/>
          <w:sz w:val="22"/>
          <w:szCs w:val="22"/>
        </w:rPr>
        <w:t xml:space="preserve"> 14.</w:t>
      </w:r>
      <w:r w:rsidR="00E9090F" w:rsidRPr="00C9341F">
        <w:rPr>
          <w:rStyle w:val="HTML-staaszeroko"/>
          <w:rFonts w:ascii="Arial" w:hAnsi="Arial" w:cs="Arial"/>
          <w:sz w:val="22"/>
          <w:szCs w:val="22"/>
        </w:rPr>
        <w:t>15</w:t>
      </w:r>
      <w:r w:rsidR="008B3C9A" w:rsidRPr="00C9341F">
        <w:rPr>
          <w:rStyle w:val="HTML-staaszeroko"/>
          <w:rFonts w:ascii="Arial" w:hAnsi="Arial" w:cs="Arial"/>
          <w:sz w:val="22"/>
          <w:szCs w:val="22"/>
        </w:rPr>
        <w:t xml:space="preserve"> obowiązuje niezależnie od rozwiązania, wygaśnięcia lub uchylenia bądź zniweczenia skutków prawnych Umowy.</w:t>
      </w:r>
    </w:p>
    <w:p w:rsidR="00C138D5" w:rsidRPr="00C9341F" w:rsidRDefault="001C16B4" w:rsidP="00E33D80">
      <w:pPr>
        <w:numPr>
          <w:ilvl w:val="1"/>
          <w:numId w:val="52"/>
        </w:numPr>
        <w:spacing w:line="276" w:lineRule="auto"/>
        <w:ind w:left="709" w:hanging="709"/>
        <w:jc w:val="both"/>
        <w:rPr>
          <w:rFonts w:ascii="Arial" w:hAnsi="Arial" w:cs="Arial"/>
          <w:sz w:val="22"/>
          <w:szCs w:val="22"/>
        </w:rPr>
      </w:pPr>
      <w:r w:rsidRPr="00C9341F">
        <w:rPr>
          <w:rFonts w:ascii="Arial" w:hAnsi="Arial" w:cs="Arial"/>
          <w:sz w:val="22"/>
          <w:szCs w:val="22"/>
        </w:rPr>
        <w:t xml:space="preserve">Wykonawca jest zobowiązany do archiwizowania kopii faktur potwierdzających wykonanie usługi, stanowiących dla ORLEN S.A. podstawę do obniżenia podatku VAT należnego o kwotę podatku VAT naliczonego przy zakupie usługi. W razie niedopełnienia powyższego wymogu, lub w razie gdyby archiwizowana przez </w:t>
      </w:r>
      <w:r w:rsidR="00E04AB1" w:rsidRPr="00C9341F">
        <w:rPr>
          <w:rFonts w:ascii="Arial" w:hAnsi="Arial" w:cs="Arial"/>
          <w:sz w:val="22"/>
          <w:szCs w:val="22"/>
        </w:rPr>
        <w:t>Wykonawc</w:t>
      </w:r>
      <w:r w:rsidR="00B5164A" w:rsidRPr="00C9341F">
        <w:rPr>
          <w:rFonts w:ascii="Arial" w:hAnsi="Arial" w:cs="Arial"/>
          <w:sz w:val="22"/>
          <w:szCs w:val="22"/>
        </w:rPr>
        <w:t xml:space="preserve">ę </w:t>
      </w:r>
      <w:r w:rsidRPr="00C9341F">
        <w:rPr>
          <w:rFonts w:ascii="Arial" w:hAnsi="Arial" w:cs="Arial"/>
          <w:sz w:val="22"/>
          <w:szCs w:val="22"/>
        </w:rPr>
        <w:t>kopia faktury była nieprawidłowa ze względów formalnych, prawnych lub rzeczowych, Wykonawca zobowiązany jest do wyrównania ORLEN S.A. szkody powstałej w wyniku wymierzenia ORLEN S.A. przez organ podatkowy zobowiązania podatkowego, wraz z sankcjami i odsetkami w kwotach wynikających z decyzji tego organu.</w:t>
      </w:r>
    </w:p>
    <w:p w:rsidR="00141570" w:rsidRPr="00C9341F" w:rsidRDefault="00C138D5" w:rsidP="00E33D80">
      <w:pPr>
        <w:numPr>
          <w:ilvl w:val="1"/>
          <w:numId w:val="52"/>
        </w:numPr>
        <w:spacing w:line="276" w:lineRule="auto"/>
        <w:ind w:left="709" w:hanging="709"/>
        <w:jc w:val="both"/>
        <w:rPr>
          <w:rFonts w:ascii="Arial" w:hAnsi="Arial" w:cs="Arial"/>
          <w:sz w:val="22"/>
          <w:szCs w:val="22"/>
        </w:rPr>
      </w:pPr>
      <w:r w:rsidRPr="00C9341F">
        <w:rPr>
          <w:rFonts w:ascii="Arial" w:hAnsi="Arial" w:cs="Arial"/>
          <w:sz w:val="22"/>
          <w:szCs w:val="22"/>
        </w:rPr>
        <w:t>W przypadku gdy w wyniku prac rozbiórkowych wyodrębnione zostaną materiały pochodzące z rozbiórki, Zamawiający dokona sprzedaży tych materiałów na rzecz Wykonawcy</w:t>
      </w:r>
      <w:r w:rsidR="0004170E" w:rsidRPr="00C9341F">
        <w:rPr>
          <w:rFonts w:ascii="Arial" w:hAnsi="Arial" w:cs="Arial"/>
          <w:sz w:val="22"/>
          <w:szCs w:val="22"/>
        </w:rPr>
        <w:t>, a Wykonawca zobowiązuje się do ich odkupienia od Zamawiającego po cenie ustalonej na podstawie lokalnych cen takich materiałów i zaakceptowanej przez Zamawiającego</w:t>
      </w:r>
      <w:r w:rsidRPr="00C9341F">
        <w:rPr>
          <w:rFonts w:ascii="Arial" w:hAnsi="Arial" w:cs="Arial"/>
          <w:sz w:val="22"/>
          <w:szCs w:val="22"/>
        </w:rPr>
        <w:t xml:space="preserve">. W takim przypadku Zamawiający w terminie </w:t>
      </w:r>
      <w:r w:rsidR="00564164" w:rsidRPr="00C9341F">
        <w:rPr>
          <w:rFonts w:ascii="Arial" w:hAnsi="Arial" w:cs="Arial"/>
          <w:sz w:val="22"/>
          <w:szCs w:val="22"/>
        </w:rPr>
        <w:t xml:space="preserve">14 </w:t>
      </w:r>
      <w:r w:rsidRPr="00C9341F">
        <w:rPr>
          <w:rFonts w:ascii="Arial" w:hAnsi="Arial" w:cs="Arial"/>
          <w:sz w:val="22"/>
          <w:szCs w:val="22"/>
        </w:rPr>
        <w:t>dni od daty wydania materiałów wystawi za nie fakturę na rzecz Wykonawcy</w:t>
      </w:r>
      <w:r w:rsidR="00BE37B6" w:rsidRPr="00C9341F">
        <w:rPr>
          <w:rFonts w:ascii="Arial" w:hAnsi="Arial" w:cs="Arial"/>
          <w:sz w:val="22"/>
          <w:szCs w:val="22"/>
        </w:rPr>
        <w:t>, wskazując w jej treści kwotę netto, a także właściwą stawkę i kwotę podatku od towarów i usług (VAT)</w:t>
      </w:r>
      <w:r w:rsidR="0030246E" w:rsidRPr="00C9341F">
        <w:rPr>
          <w:rFonts w:ascii="Arial" w:hAnsi="Arial" w:cs="Arial"/>
          <w:sz w:val="22"/>
          <w:szCs w:val="22"/>
        </w:rPr>
        <w:t xml:space="preserve">, pod warunkiem dostarczenia przez Wykonawcę w terminie max. 7 dni faktury ze zbycia materiałów </w:t>
      </w:r>
      <w:r w:rsidR="009210D0" w:rsidRPr="00C9341F">
        <w:rPr>
          <w:rFonts w:ascii="Arial" w:hAnsi="Arial" w:cs="Arial"/>
          <w:sz w:val="22"/>
          <w:szCs w:val="22"/>
        </w:rPr>
        <w:t>wyodrębnionych w wyniku prac rozbiórkowych</w:t>
      </w:r>
      <w:r w:rsidR="0030246E" w:rsidRPr="00C9341F">
        <w:rPr>
          <w:rFonts w:ascii="Arial" w:hAnsi="Arial" w:cs="Arial"/>
          <w:sz w:val="22"/>
          <w:szCs w:val="22"/>
        </w:rPr>
        <w:t>.</w:t>
      </w:r>
      <w:r w:rsidR="00EC54A6" w:rsidRPr="00C9341F">
        <w:rPr>
          <w:rFonts w:ascii="Arial" w:hAnsi="Arial" w:cs="Arial"/>
          <w:sz w:val="22"/>
          <w:szCs w:val="22"/>
        </w:rPr>
        <w:t xml:space="preserve"> </w:t>
      </w:r>
    </w:p>
    <w:p w:rsidR="004776AF" w:rsidRPr="00C9341F" w:rsidRDefault="004776AF" w:rsidP="00E33D80">
      <w:pPr>
        <w:numPr>
          <w:ilvl w:val="1"/>
          <w:numId w:val="52"/>
        </w:numPr>
        <w:spacing w:line="276" w:lineRule="auto"/>
        <w:ind w:left="709" w:hanging="709"/>
        <w:jc w:val="both"/>
        <w:rPr>
          <w:rFonts w:ascii="Arial" w:hAnsi="Arial" w:cs="Arial"/>
          <w:sz w:val="22"/>
          <w:szCs w:val="22"/>
        </w:rPr>
      </w:pPr>
      <w:r w:rsidRPr="00C9341F">
        <w:rPr>
          <w:rFonts w:ascii="Arial" w:hAnsi="Arial" w:cs="Arial"/>
          <w:sz w:val="22"/>
          <w:szCs w:val="22"/>
        </w:rPr>
        <w:t>Działając na podstawie art. 4c ustawy z dnia 8 marca 2013 r. o przeciwdziałaniu nadmiernym opóźnieniom w transakcjach handlowych, ORLEN S.A. oświadcza, że posiada status dużego przedsiębiorcy.</w:t>
      </w:r>
    </w:p>
    <w:p w:rsidR="00C138D5" w:rsidRPr="00C9341F" w:rsidRDefault="00C138D5" w:rsidP="00E33D80">
      <w:pPr>
        <w:pStyle w:val="Nagwek1"/>
        <w:numPr>
          <w:ilvl w:val="0"/>
          <w:numId w:val="52"/>
        </w:numPr>
        <w:rPr>
          <w:rFonts w:ascii="Arial" w:hAnsi="Arial" w:cs="Arial"/>
          <w:sz w:val="22"/>
          <w:szCs w:val="22"/>
        </w:rPr>
      </w:pPr>
      <w:r w:rsidRPr="00C9341F">
        <w:rPr>
          <w:rFonts w:ascii="Arial" w:hAnsi="Arial" w:cs="Arial"/>
          <w:sz w:val="22"/>
          <w:szCs w:val="22"/>
        </w:rPr>
        <w:t xml:space="preserve">GWARANCJA </w:t>
      </w:r>
    </w:p>
    <w:p w:rsidR="00C138D5" w:rsidRPr="00C9341F" w:rsidRDefault="00C138D5" w:rsidP="00E33D80">
      <w:pPr>
        <w:numPr>
          <w:ilvl w:val="1"/>
          <w:numId w:val="52"/>
        </w:numPr>
        <w:spacing w:line="276" w:lineRule="auto"/>
        <w:ind w:left="709" w:hanging="567"/>
        <w:jc w:val="both"/>
        <w:rPr>
          <w:rFonts w:ascii="Arial" w:hAnsi="Arial" w:cs="Arial"/>
          <w:sz w:val="22"/>
          <w:szCs w:val="22"/>
        </w:rPr>
      </w:pPr>
      <w:r w:rsidRPr="00C9341F">
        <w:rPr>
          <w:rFonts w:ascii="Arial" w:hAnsi="Arial" w:cs="Arial"/>
          <w:sz w:val="22"/>
          <w:szCs w:val="22"/>
        </w:rPr>
        <w:t>Wykonawca udziela Zamawiającemu gwarancji na całość Robót stanowiących przedmiot Umowy oraz na wszystkie elementy</w:t>
      </w:r>
      <w:r w:rsidR="009A57DC" w:rsidRPr="00C9341F">
        <w:rPr>
          <w:rFonts w:ascii="Arial" w:hAnsi="Arial" w:cs="Arial"/>
          <w:sz w:val="22"/>
          <w:szCs w:val="22"/>
        </w:rPr>
        <w:t>,</w:t>
      </w:r>
      <w:r w:rsidRPr="00C9341F">
        <w:rPr>
          <w:rFonts w:ascii="Arial" w:hAnsi="Arial" w:cs="Arial"/>
          <w:sz w:val="22"/>
          <w:szCs w:val="22"/>
        </w:rPr>
        <w:t xml:space="preserve">  materiały wbudowane </w:t>
      </w:r>
      <w:r w:rsidR="009A57DC" w:rsidRPr="00C9341F">
        <w:rPr>
          <w:rFonts w:ascii="Arial" w:hAnsi="Arial" w:cs="Arial"/>
          <w:sz w:val="22"/>
          <w:szCs w:val="22"/>
        </w:rPr>
        <w:t xml:space="preserve">i dostarczone urządzenia </w:t>
      </w:r>
      <w:r w:rsidRPr="00C9341F">
        <w:rPr>
          <w:rFonts w:ascii="Arial" w:hAnsi="Arial" w:cs="Arial"/>
          <w:sz w:val="22"/>
          <w:szCs w:val="22"/>
        </w:rPr>
        <w:t>bez względu na okres gwarancji producenta lub dostawcy.</w:t>
      </w:r>
    </w:p>
    <w:p w:rsidR="00C138D5" w:rsidRPr="00C9341F" w:rsidRDefault="00C138D5" w:rsidP="00C138D5">
      <w:pPr>
        <w:spacing w:line="276" w:lineRule="auto"/>
        <w:ind w:left="709"/>
        <w:jc w:val="both"/>
        <w:rPr>
          <w:rFonts w:ascii="Arial" w:hAnsi="Arial" w:cs="Arial"/>
          <w:sz w:val="22"/>
          <w:szCs w:val="22"/>
        </w:rPr>
      </w:pPr>
      <w:r w:rsidRPr="00C9341F">
        <w:rPr>
          <w:rFonts w:ascii="Arial" w:hAnsi="Arial" w:cs="Arial"/>
          <w:sz w:val="22"/>
          <w:szCs w:val="22"/>
        </w:rPr>
        <w:t xml:space="preserve">Okres gwarancji udzielonej przez Wykonawcę liczony będzie od daty podpisania </w:t>
      </w:r>
      <w:r w:rsidR="002F6911" w:rsidRPr="00C9341F">
        <w:rPr>
          <w:rFonts w:ascii="Arial" w:hAnsi="Arial" w:cs="Arial"/>
          <w:sz w:val="22"/>
          <w:szCs w:val="22"/>
        </w:rPr>
        <w:t xml:space="preserve">Protokołu </w:t>
      </w:r>
      <w:r w:rsidRPr="00C9341F">
        <w:rPr>
          <w:rFonts w:ascii="Arial" w:hAnsi="Arial" w:cs="Arial"/>
          <w:sz w:val="22"/>
          <w:szCs w:val="22"/>
        </w:rPr>
        <w:t xml:space="preserve">końcowego odbioru </w:t>
      </w:r>
      <w:r w:rsidR="00535224" w:rsidRPr="00C9341F">
        <w:rPr>
          <w:rFonts w:ascii="Arial" w:hAnsi="Arial" w:cs="Arial"/>
          <w:sz w:val="22"/>
          <w:szCs w:val="22"/>
        </w:rPr>
        <w:t xml:space="preserve">robót budowlanych od Wykonawcy </w:t>
      </w:r>
      <w:r w:rsidRPr="00C9341F">
        <w:rPr>
          <w:rFonts w:ascii="Arial" w:hAnsi="Arial" w:cs="Arial"/>
          <w:sz w:val="22"/>
          <w:szCs w:val="22"/>
        </w:rPr>
        <w:t>i trwać będzie 48 miesięcy. W razie, gdyby w trakcie okresu gwarancyjnego została ujawniona jakakolwiek wada</w:t>
      </w:r>
      <w:r w:rsidR="00F373EF" w:rsidRPr="00C9341F">
        <w:rPr>
          <w:rFonts w:ascii="Arial" w:hAnsi="Arial" w:cs="Arial"/>
          <w:sz w:val="22"/>
          <w:szCs w:val="22"/>
        </w:rPr>
        <w:t>/usterka</w:t>
      </w:r>
      <w:r w:rsidR="00E4406A" w:rsidRPr="00C9341F">
        <w:rPr>
          <w:rFonts w:ascii="Arial" w:hAnsi="Arial" w:cs="Arial"/>
          <w:sz w:val="22"/>
          <w:szCs w:val="22"/>
        </w:rPr>
        <w:t xml:space="preserve"> przedmiotu Umowy</w:t>
      </w:r>
      <w:r w:rsidRPr="00C9341F">
        <w:rPr>
          <w:rFonts w:ascii="Arial" w:hAnsi="Arial" w:cs="Arial"/>
          <w:sz w:val="22"/>
          <w:szCs w:val="22"/>
        </w:rPr>
        <w:t>, Wykonawca wykona prace naprawcze w ramach wynagrodzenia za wykonanie przedmiotu Umowy w terminie wskazanym każdorazowo przez Zamawiającego. Jeżeli taki termin nie zostanie wskazany, Wykonawcę wiążą następujące terminy:</w:t>
      </w:r>
    </w:p>
    <w:p w:rsidR="00C138D5" w:rsidRPr="00C9341F" w:rsidRDefault="00C138D5" w:rsidP="00E33D80">
      <w:pPr>
        <w:pStyle w:val="Akapitzlist"/>
        <w:numPr>
          <w:ilvl w:val="2"/>
          <w:numId w:val="52"/>
        </w:numPr>
        <w:tabs>
          <w:tab w:val="left" w:pos="1560"/>
        </w:tabs>
        <w:spacing w:line="276" w:lineRule="auto"/>
        <w:ind w:left="1560" w:hanging="851"/>
        <w:jc w:val="both"/>
        <w:rPr>
          <w:rFonts w:ascii="Arial" w:hAnsi="Arial" w:cs="Arial"/>
        </w:rPr>
      </w:pPr>
      <w:r w:rsidRPr="00C9341F">
        <w:rPr>
          <w:rFonts w:ascii="Arial" w:hAnsi="Arial" w:cs="Arial"/>
        </w:rPr>
        <w:t>6 godzin dla wad</w:t>
      </w:r>
      <w:r w:rsidR="00DB1F52" w:rsidRPr="00C9341F">
        <w:rPr>
          <w:rFonts w:ascii="Arial" w:hAnsi="Arial" w:cs="Arial"/>
        </w:rPr>
        <w:t xml:space="preserve"> </w:t>
      </w:r>
      <w:r w:rsidRPr="00C9341F">
        <w:rPr>
          <w:rFonts w:ascii="Arial" w:hAnsi="Arial" w:cs="Arial"/>
        </w:rPr>
        <w:t xml:space="preserve">i usterek, które wpływają na zatrzymanie lub uniemożliwienie pracy całego obiektu (w tym między innymi:, instalacja i kocioł CO, nagrzewnice myjni dostarczone przez Wykonawcę), zagrożenie życia lub zdrowia, zagrożenie wybuchem, przerwanie sprzedaży któregokolwiek z </w:t>
      </w:r>
      <w:r w:rsidRPr="00C9341F">
        <w:rPr>
          <w:rFonts w:ascii="Arial" w:hAnsi="Arial" w:cs="Arial"/>
        </w:rPr>
        <w:lastRenderedPageBreak/>
        <w:t>produktów czy oferowanych przez Zamawiającego na obiekcie usług. Dla tego rodzaju wad i usterek na 6 godzin określa się wymagany czas ich skutecznego usunięcia.</w:t>
      </w:r>
    </w:p>
    <w:p w:rsidR="00C138D5" w:rsidRPr="00C9341F" w:rsidRDefault="00C138D5" w:rsidP="00E33D80">
      <w:pPr>
        <w:pStyle w:val="Akapitzlist"/>
        <w:numPr>
          <w:ilvl w:val="2"/>
          <w:numId w:val="52"/>
        </w:numPr>
        <w:tabs>
          <w:tab w:val="left" w:pos="1560"/>
        </w:tabs>
        <w:spacing w:line="276" w:lineRule="auto"/>
        <w:ind w:left="1560" w:hanging="851"/>
        <w:jc w:val="both"/>
        <w:rPr>
          <w:rFonts w:ascii="Arial" w:hAnsi="Arial" w:cs="Arial"/>
        </w:rPr>
      </w:pPr>
      <w:r w:rsidRPr="00C9341F">
        <w:rPr>
          <w:rFonts w:ascii="Arial" w:hAnsi="Arial" w:cs="Arial"/>
        </w:rPr>
        <w:t>5 dni roboczych dla pozostałych wad i usterek nie wymienionych ust. 15.1.1. powyżej.</w:t>
      </w:r>
    </w:p>
    <w:p w:rsidR="00C138D5" w:rsidRPr="00C9341F" w:rsidRDefault="00C138D5" w:rsidP="00E33D80">
      <w:pPr>
        <w:pStyle w:val="Akapitzlist"/>
        <w:numPr>
          <w:ilvl w:val="2"/>
          <w:numId w:val="52"/>
        </w:numPr>
        <w:tabs>
          <w:tab w:val="left" w:pos="1560"/>
        </w:tabs>
        <w:spacing w:line="276" w:lineRule="auto"/>
        <w:ind w:left="1560" w:hanging="851"/>
        <w:jc w:val="both"/>
        <w:rPr>
          <w:rFonts w:ascii="Arial" w:hAnsi="Arial" w:cs="Arial"/>
        </w:rPr>
      </w:pPr>
      <w:r w:rsidRPr="00C9341F">
        <w:rPr>
          <w:rFonts w:ascii="Arial" w:hAnsi="Arial" w:cs="Arial"/>
        </w:rPr>
        <w:t xml:space="preserve">Wymagany czas naprawy liczony jest od daty i godziny pisemnego zawiadomienia o usterce/awarii przez Zamawiającego. Za pisemne zawiadomienie uznaje się również wysłanie zlecenia lub zawiadomienia o usterce/awarii z systemu informatycznego Zamawiającego SAP PM w formie pliku xml na pocztę e-mail drogą elektroniczną. </w:t>
      </w:r>
    </w:p>
    <w:p w:rsidR="00C138D5" w:rsidRPr="00C9341F" w:rsidRDefault="00C138D5" w:rsidP="00E33D80">
      <w:pPr>
        <w:numPr>
          <w:ilvl w:val="2"/>
          <w:numId w:val="52"/>
        </w:numPr>
        <w:tabs>
          <w:tab w:val="left" w:pos="1560"/>
        </w:tabs>
        <w:spacing w:line="276" w:lineRule="auto"/>
        <w:ind w:left="1560" w:hanging="851"/>
        <w:jc w:val="both"/>
        <w:rPr>
          <w:rFonts w:ascii="Arial" w:hAnsi="Arial" w:cs="Arial"/>
          <w:sz w:val="22"/>
          <w:szCs w:val="22"/>
        </w:rPr>
      </w:pPr>
      <w:r w:rsidRPr="00C9341F">
        <w:rPr>
          <w:rFonts w:ascii="Arial" w:hAnsi="Arial" w:cs="Arial"/>
          <w:sz w:val="22"/>
          <w:szCs w:val="22"/>
        </w:rPr>
        <w:t xml:space="preserve">Wykonawca będzie przyjmował zawiadomienia gwarancyjne w postaci pisemnej oraz zgłoszeń z systemu SAP na adres e-mail …………………. </w:t>
      </w:r>
    </w:p>
    <w:p w:rsidR="00C138D5" w:rsidRPr="00C9341F" w:rsidRDefault="00C138D5" w:rsidP="00E33D80">
      <w:pPr>
        <w:numPr>
          <w:ilvl w:val="1"/>
          <w:numId w:val="52"/>
        </w:numPr>
        <w:spacing w:line="276" w:lineRule="auto"/>
        <w:ind w:left="709" w:hanging="567"/>
        <w:jc w:val="both"/>
        <w:rPr>
          <w:rFonts w:ascii="Arial" w:hAnsi="Arial" w:cs="Arial"/>
          <w:sz w:val="22"/>
          <w:szCs w:val="22"/>
        </w:rPr>
      </w:pPr>
      <w:r w:rsidRPr="00C9341F">
        <w:rPr>
          <w:rFonts w:ascii="Arial" w:hAnsi="Arial" w:cs="Arial"/>
          <w:sz w:val="22"/>
          <w:szCs w:val="22"/>
        </w:rPr>
        <w:t>W razie bezskutecznego upływu terminu wskazanego powyżej Zamawiający, niezależnie od naliczania kar umownych, może wykonać prace naprawcze na koszt i ryzyko Wykonawcy, korzystając przy tym również z usług osób trzecich. W przypadku, gdy Zamawiający wykona prace naprawcze na koszt Wykonawcy (w tym również korzystając z usług osób trzecich), Zamawiający w terminie 7 dni od daty ich samodzielnego wykonania lub otrzymania faktury za wykonanie prac naprawczych od osoby trzeciej, wystawi notę księgową (obciążeniową) na rzecz Wykonawcy</w:t>
      </w:r>
      <w:r w:rsidR="00722464" w:rsidRPr="00C9341F">
        <w:rPr>
          <w:rFonts w:ascii="Arial" w:hAnsi="Arial" w:cs="Arial"/>
          <w:sz w:val="22"/>
          <w:szCs w:val="22"/>
        </w:rPr>
        <w:t xml:space="preserve"> z terminem płatności </w:t>
      </w:r>
      <w:r w:rsidR="00722464" w:rsidRPr="00C9341F">
        <w:rPr>
          <w:rStyle w:val="HTML-staaszeroko"/>
          <w:rFonts w:ascii="Arial" w:hAnsi="Arial" w:cs="Arial"/>
          <w:sz w:val="22"/>
          <w:szCs w:val="22"/>
        </w:rPr>
        <w:t>21 (dwudziestu jeden) dni od dnia jej wystawienia</w:t>
      </w:r>
      <w:r w:rsidRPr="00C9341F">
        <w:rPr>
          <w:rFonts w:ascii="Arial" w:hAnsi="Arial" w:cs="Arial"/>
          <w:sz w:val="22"/>
          <w:szCs w:val="22"/>
        </w:rPr>
        <w:t>. Zamawiający ma prawo pomniejszyć Kaucję Gwarancyjną otrzymaną od Wykonawcy o kwotę równą kosztom usunięcia ww. wad.</w:t>
      </w:r>
    </w:p>
    <w:p w:rsidR="00F373EF" w:rsidRPr="00C9341F" w:rsidRDefault="00F373EF" w:rsidP="00E33D80">
      <w:pPr>
        <w:numPr>
          <w:ilvl w:val="1"/>
          <w:numId w:val="52"/>
        </w:numPr>
        <w:spacing w:line="276" w:lineRule="auto"/>
        <w:ind w:left="709" w:hanging="567"/>
        <w:jc w:val="both"/>
        <w:rPr>
          <w:rFonts w:ascii="Arial" w:hAnsi="Arial" w:cs="Arial"/>
          <w:sz w:val="22"/>
          <w:szCs w:val="22"/>
        </w:rPr>
      </w:pPr>
      <w:r w:rsidRPr="00C9341F">
        <w:rPr>
          <w:rFonts w:ascii="Arial" w:hAnsi="Arial" w:cs="Arial"/>
          <w:noProof/>
          <w:sz w:val="22"/>
          <w:szCs w:val="22"/>
        </w:rPr>
        <mc:AlternateContent>
          <mc:Choice Requires="wps">
            <w:drawing>
              <wp:anchor distT="0" distB="0" distL="114300" distR="114300" simplePos="0" relativeHeight="251663872" behindDoc="0" locked="0" layoutInCell="1" allowOverlap="1" wp14:anchorId="74146EE4" wp14:editId="4EEF1A36">
                <wp:simplePos x="0" y="0"/>
                <wp:positionH relativeFrom="column">
                  <wp:posOffset>0</wp:posOffset>
                </wp:positionH>
                <wp:positionV relativeFrom="paragraph">
                  <wp:posOffset>0</wp:posOffset>
                </wp:positionV>
                <wp:extent cx="635000" cy="635000"/>
                <wp:effectExtent l="0" t="0" r="3175" b="3175"/>
                <wp:wrapNone/>
                <wp:docPr id="2" name="Prostokąt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76662A" id="Prostokąt 2" o:spid="_x0000_s1026"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Wgc3SXQIAAK0EAAAOAAAAZHJzL2Uyb0RvYy54bWysVMGO2jAQvVfqP1i+QxI2y7IRYYXIUlXa tkjbfoBxHGJt4nFtQ6DVHvtn/bCOHaBs91JV5RA8nsmbN/NmMr3btw3ZCWMlqJwmw5gSoTiUUm1y +uXzcjChxDqmStaAEjk9CEvvZm/fTDudiRHU0JTCEARRNut0TmvndBZFlteiZXYIWih0VmBa5tA0 m6g0rEP0tolGcTyOOjClNsCFtXhb9E46C/hVJbj7VFVWONLkFLm58DThufbPaDZl2cYwXUt+pMH+ gUXLpMKkZ6iCOUa2Rr6CaiU3YKFyQw5tBFUluQg1YDVJ/Ec1jzXTItSCzbH63Cb7/2D5x93KEFnm dESJYi1KtEKCDp5+/nAE72pZlsJL61vVaZvhG496ZXyxVj8Af7JEwaNosNU+Co1FzdRGzK1+dWUM dLVgJRYQ8KIXgN6wCE3W3QcokQnbOghd3Vem9QmxX2QfxDucxRN7Rzhejq+u4xgl5ug6npFxxLLT y9pY905AS/whpwbZBXC2e7CuDz2F+FwKlrJpwnxgCgzxlz5ZkPX7bXx7P7mfpIN0NL4fpHFRDObL RToYL5Ob6+KqWCyK5NnjJ2nW99DDnUYsSf9OwuOw98NxHjILjSw9nKdkzWa9aAzZMRzxZfh5qbDw i7DoJY3gxlpO/6G6IIbvf6/zGsoDamEAe4VtxR3HQw3mGyUd7ktO7dctM4KS5r1CPW+TNPULFoz0 +maEhrn0rC89THGEyqmjpD8uXL+UW23kpsZMSdBGwRxnoJJBHz8fPSvk7Q3ciVDBcX/90l3aIer3 V2b2CwAA//8DAFBLAwQUAAYACAAAACEAhluH1dgAAAAFAQAADwAAAGRycy9kb3ducmV2LnhtbEyP QUvDQBCF70L/wzKCN7trESkxmyKF9lCl0LS9b7NjEszOxuw2Xf+9UxH0MszjDW++ly+S68SIQ2g9 aXiYKhBIlbct1RoO+9X9HESIhqzpPKGGLwywKCY3ucmsv9AOxzLWgkMoZEZDE2OfSRmqBp0JU98j sffuB2ciy6GWdjAXDnednCn1JJ1piT80psdlg9VHeXYajtt2s/mcv62XMa1fZ9vkx3L3qPXdbXp5 BhExxb9juOIzOhTMdPJnskF0GrhI/JlXTymWp99FFrn8T198AwAA//8DAFBLAQItABQABgAIAAAA IQC2gziS/gAAAOEBAAATAAAAAAAAAAAAAAAAAAAAAABbQ29udGVudF9UeXBlc10ueG1sUEsBAi0A FAAGAAgAAAAhADj9If/WAAAAlAEAAAsAAAAAAAAAAAAAAAAALwEAAF9yZWxzLy5yZWxzUEsBAi0A FAAGAAgAAAAhABaBzdJdAgAArQQAAA4AAAAAAAAAAAAAAAAALgIAAGRycy9lMm9Eb2MueG1sUEsB Ai0AFAAGAAgAAAAhAIZbh9XYAAAABQEAAA8AAAAAAAAAAAAAAAAAtwQAAGRycy9kb3ducmV2Lnht bFBLBQYAAAAABAAEAPMAAAC8BQAAAAA= " filled="f" stroked="f">
                <o:lock v:ext="edit" aspectratio="t" selection="t"/>
              </v:rect>
            </w:pict>
          </mc:Fallback>
        </mc:AlternateContent>
      </w:r>
      <w:r w:rsidRPr="00C9341F">
        <w:rPr>
          <w:rFonts w:ascii="Arial" w:hAnsi="Arial" w:cs="Arial"/>
          <w:sz w:val="22"/>
          <w:szCs w:val="22"/>
        </w:rPr>
        <w:t>Dla dostarczon</w:t>
      </w:r>
      <w:r w:rsidR="002800FE" w:rsidRPr="00C9341F">
        <w:rPr>
          <w:rFonts w:ascii="Arial" w:hAnsi="Arial" w:cs="Arial"/>
          <w:sz w:val="22"/>
          <w:szCs w:val="22"/>
        </w:rPr>
        <w:t>ych urządzeń</w:t>
      </w:r>
      <w:r w:rsidRPr="00C9341F">
        <w:rPr>
          <w:rFonts w:ascii="Arial" w:hAnsi="Arial" w:cs="Arial"/>
          <w:sz w:val="22"/>
          <w:szCs w:val="22"/>
        </w:rPr>
        <w:t xml:space="preserve"> (np.: kotły grzewcze, nagrzewnice itp.) </w:t>
      </w:r>
      <w:r w:rsidR="002800FE" w:rsidRPr="00C9341F">
        <w:rPr>
          <w:rFonts w:ascii="Arial" w:hAnsi="Arial" w:cs="Arial"/>
          <w:sz w:val="22"/>
          <w:szCs w:val="22"/>
        </w:rPr>
        <w:t>W</w:t>
      </w:r>
      <w:r w:rsidRPr="00C9341F">
        <w:rPr>
          <w:rFonts w:ascii="Arial" w:hAnsi="Arial" w:cs="Arial"/>
          <w:sz w:val="22"/>
          <w:szCs w:val="22"/>
        </w:rPr>
        <w:t>ykonawca w ramach wynagrodzenia</w:t>
      </w:r>
      <w:r w:rsidR="002800FE" w:rsidRPr="00C9341F">
        <w:rPr>
          <w:rFonts w:ascii="Arial" w:hAnsi="Arial" w:cs="Arial"/>
          <w:sz w:val="22"/>
          <w:szCs w:val="22"/>
        </w:rPr>
        <w:t>, o którym mowa w ust. 14.1,</w:t>
      </w:r>
      <w:r w:rsidRPr="00C9341F">
        <w:rPr>
          <w:rFonts w:ascii="Arial" w:hAnsi="Arial" w:cs="Arial"/>
          <w:sz w:val="22"/>
          <w:szCs w:val="22"/>
        </w:rPr>
        <w:t xml:space="preserve"> będzie wykonywać </w:t>
      </w:r>
      <w:r w:rsidR="00544EF1" w:rsidRPr="00C9341F">
        <w:rPr>
          <w:rFonts w:ascii="Arial" w:hAnsi="Arial" w:cs="Arial"/>
          <w:sz w:val="22"/>
          <w:szCs w:val="22"/>
        </w:rPr>
        <w:t xml:space="preserve">w okresie gwarancji wymagane przeglądy techniczne </w:t>
      </w:r>
      <w:r w:rsidRPr="00C9341F">
        <w:rPr>
          <w:rFonts w:ascii="Arial" w:hAnsi="Arial" w:cs="Arial"/>
          <w:sz w:val="22"/>
          <w:szCs w:val="22"/>
        </w:rPr>
        <w:t>zgodnie z zapisami DTR urządzeń</w:t>
      </w:r>
      <w:r w:rsidR="00BA1E83" w:rsidRPr="00C9341F">
        <w:rPr>
          <w:rFonts w:ascii="Arial" w:hAnsi="Arial" w:cs="Arial"/>
          <w:sz w:val="22"/>
          <w:szCs w:val="22"/>
        </w:rPr>
        <w:t xml:space="preserve"> </w:t>
      </w:r>
      <w:r w:rsidR="00544EF1" w:rsidRPr="00C9341F">
        <w:rPr>
          <w:rFonts w:ascii="Arial" w:hAnsi="Arial" w:cs="Arial"/>
          <w:sz w:val="22"/>
          <w:szCs w:val="22"/>
        </w:rPr>
        <w:t xml:space="preserve">(z częstotliwością wynikającą z DTR </w:t>
      </w:r>
      <w:r w:rsidR="00BA1E83" w:rsidRPr="00C9341F">
        <w:rPr>
          <w:rFonts w:ascii="Arial" w:hAnsi="Arial" w:cs="Arial"/>
          <w:sz w:val="22"/>
          <w:szCs w:val="22"/>
        </w:rPr>
        <w:t xml:space="preserve">lecz nie rzadziej niż </w:t>
      </w:r>
      <w:r w:rsidR="00544EF1" w:rsidRPr="00C9341F">
        <w:rPr>
          <w:rFonts w:ascii="Arial" w:hAnsi="Arial" w:cs="Arial"/>
          <w:sz w:val="22"/>
          <w:szCs w:val="22"/>
        </w:rPr>
        <w:t xml:space="preserve">jeden </w:t>
      </w:r>
      <w:r w:rsidR="00BA1E83" w:rsidRPr="00C9341F">
        <w:rPr>
          <w:rFonts w:ascii="Arial" w:hAnsi="Arial" w:cs="Arial"/>
          <w:sz w:val="22"/>
          <w:szCs w:val="22"/>
        </w:rPr>
        <w:t>raz w roku</w:t>
      </w:r>
      <w:r w:rsidR="00544EF1" w:rsidRPr="00C9341F">
        <w:rPr>
          <w:rFonts w:ascii="Arial" w:hAnsi="Arial" w:cs="Arial"/>
          <w:sz w:val="22"/>
          <w:szCs w:val="22"/>
        </w:rPr>
        <w:t>)</w:t>
      </w:r>
      <w:r w:rsidR="008437D0">
        <w:rPr>
          <w:rFonts w:ascii="Arial" w:hAnsi="Arial" w:cs="Arial"/>
          <w:sz w:val="22"/>
          <w:szCs w:val="22"/>
        </w:rPr>
        <w:t xml:space="preserve"> </w:t>
      </w:r>
      <w:r w:rsidR="00544EF1" w:rsidRPr="00C9341F">
        <w:rPr>
          <w:rFonts w:ascii="Arial" w:hAnsi="Arial" w:cs="Arial"/>
          <w:sz w:val="22"/>
          <w:szCs w:val="22"/>
        </w:rPr>
        <w:t>oraz</w:t>
      </w:r>
      <w:r w:rsidRPr="00C9341F">
        <w:rPr>
          <w:rFonts w:ascii="Arial" w:hAnsi="Arial" w:cs="Arial"/>
          <w:sz w:val="22"/>
          <w:szCs w:val="22"/>
        </w:rPr>
        <w:t xml:space="preserve"> wymogami przepisów prawa </w:t>
      </w:r>
      <w:r w:rsidR="00544EF1" w:rsidRPr="00C9341F">
        <w:rPr>
          <w:rFonts w:ascii="Arial" w:hAnsi="Arial" w:cs="Arial"/>
          <w:sz w:val="22"/>
          <w:szCs w:val="22"/>
        </w:rPr>
        <w:t>polskiego i unijnego.</w:t>
      </w:r>
      <w:r w:rsidRPr="00C9341F">
        <w:rPr>
          <w:rFonts w:ascii="Arial" w:hAnsi="Arial" w:cs="Arial"/>
          <w:sz w:val="22"/>
          <w:szCs w:val="22"/>
        </w:rPr>
        <w:t> . Realizacja tych prac będzie zlecana poprzez wystawienie zlecenia przez Zamawiającego w systemie SAP PM</w:t>
      </w:r>
      <w:r w:rsidR="004F58A2" w:rsidRPr="00C9341F">
        <w:rPr>
          <w:rFonts w:ascii="Arial" w:hAnsi="Arial" w:cs="Arial"/>
          <w:sz w:val="22"/>
          <w:szCs w:val="22"/>
        </w:rPr>
        <w:t xml:space="preserve"> (wzór zlecenia –</w:t>
      </w:r>
      <w:r w:rsidR="00C428BA" w:rsidRPr="00C9341F">
        <w:rPr>
          <w:rFonts w:ascii="Arial" w:hAnsi="Arial" w:cs="Arial"/>
          <w:sz w:val="22"/>
          <w:szCs w:val="22"/>
        </w:rPr>
        <w:t xml:space="preserve"> Załącznik nr 19</w:t>
      </w:r>
      <w:r w:rsidR="004F58A2" w:rsidRPr="00C9341F">
        <w:rPr>
          <w:rFonts w:ascii="Arial" w:hAnsi="Arial" w:cs="Arial"/>
          <w:sz w:val="22"/>
          <w:szCs w:val="22"/>
        </w:rPr>
        <w:t>)</w:t>
      </w:r>
      <w:r w:rsidRPr="00C9341F">
        <w:rPr>
          <w:rFonts w:ascii="Arial" w:hAnsi="Arial" w:cs="Arial"/>
          <w:sz w:val="22"/>
          <w:szCs w:val="22"/>
        </w:rPr>
        <w:t xml:space="preserve">. Potwierdzeniem tych prac będzie dokument M3 </w:t>
      </w:r>
      <w:r w:rsidR="004F58A2" w:rsidRPr="00C9341F">
        <w:rPr>
          <w:rFonts w:ascii="Arial" w:hAnsi="Arial" w:cs="Arial"/>
          <w:sz w:val="22"/>
          <w:szCs w:val="22"/>
        </w:rPr>
        <w:t>(wzór załącznika –</w:t>
      </w:r>
      <w:r w:rsidR="00C428BA" w:rsidRPr="00C9341F">
        <w:rPr>
          <w:rFonts w:ascii="Arial" w:hAnsi="Arial" w:cs="Arial"/>
          <w:sz w:val="22"/>
          <w:szCs w:val="22"/>
        </w:rPr>
        <w:t xml:space="preserve"> Załącznik nr 20</w:t>
      </w:r>
      <w:r w:rsidR="004F58A2" w:rsidRPr="00C9341F">
        <w:rPr>
          <w:rFonts w:ascii="Arial" w:hAnsi="Arial" w:cs="Arial"/>
          <w:sz w:val="22"/>
          <w:szCs w:val="22"/>
        </w:rPr>
        <w:t xml:space="preserve">) </w:t>
      </w:r>
      <w:r w:rsidRPr="00C9341F">
        <w:rPr>
          <w:rFonts w:ascii="Arial" w:hAnsi="Arial" w:cs="Arial"/>
          <w:sz w:val="22"/>
          <w:szCs w:val="22"/>
        </w:rPr>
        <w:t xml:space="preserve">wystawiany na danej stacji paliw oraz protokół z wykonanych czynności. </w:t>
      </w:r>
      <w:r w:rsidR="00371BD3" w:rsidRPr="00C9341F">
        <w:rPr>
          <w:rFonts w:ascii="Arial" w:hAnsi="Arial" w:cs="Arial"/>
          <w:sz w:val="22"/>
          <w:szCs w:val="22"/>
        </w:rPr>
        <w:t>W razie niewykonania przeglądów przez Wykonawcę w wyznaczonym terminie, po uprzednim bezskutecznym wezwaniu Wykonawcy do ich wykonania i wyznaczeniu w tym celu dodatkowego terminu</w:t>
      </w:r>
      <w:r w:rsidR="00A92350" w:rsidRPr="00C9341F">
        <w:rPr>
          <w:rFonts w:ascii="Arial" w:hAnsi="Arial" w:cs="Arial"/>
          <w:sz w:val="22"/>
          <w:szCs w:val="22"/>
        </w:rPr>
        <w:t>,</w:t>
      </w:r>
      <w:r w:rsidR="00371BD3" w:rsidRPr="00C9341F">
        <w:rPr>
          <w:rFonts w:ascii="Arial" w:hAnsi="Arial" w:cs="Arial"/>
          <w:sz w:val="22"/>
          <w:szCs w:val="22"/>
        </w:rPr>
        <w:t xml:space="preserve"> Zamawiający może powierzyć wykonanie przeglądów innemu podmiotowi na koszt i ryzyko Wykonawcy.</w:t>
      </w:r>
      <w:r w:rsidR="00A92350" w:rsidRPr="00C9341F">
        <w:rPr>
          <w:rFonts w:ascii="Arial" w:hAnsi="Arial" w:cs="Arial"/>
          <w:sz w:val="22"/>
          <w:szCs w:val="22"/>
        </w:rPr>
        <w:t xml:space="preserve"> Wykonawca zwróci Zamawiającemu poniesione przez niego koszty </w:t>
      </w:r>
      <w:r w:rsidR="00A92350" w:rsidRPr="00C9341F">
        <w:rPr>
          <w:rStyle w:val="HTML-staaszeroko"/>
          <w:rFonts w:ascii="Arial" w:hAnsi="Arial" w:cs="Arial"/>
          <w:sz w:val="22"/>
          <w:szCs w:val="22"/>
        </w:rPr>
        <w:t>na podstawie noty księgowej (obciążeniowej) wystawionej przez ORLEN S.A., w terminie 21 (dwudziestu jeden) dni od dnia jej wystawienia</w:t>
      </w:r>
      <w:r w:rsidR="00722464" w:rsidRPr="00C9341F">
        <w:rPr>
          <w:rStyle w:val="HTML-staaszeroko"/>
          <w:rFonts w:ascii="Arial" w:hAnsi="Arial" w:cs="Arial"/>
          <w:sz w:val="22"/>
          <w:szCs w:val="22"/>
        </w:rPr>
        <w:t>.</w:t>
      </w:r>
      <w:r w:rsidR="00A92350" w:rsidRPr="00C9341F">
        <w:rPr>
          <w:rStyle w:val="HTML-staaszeroko"/>
          <w:rFonts w:ascii="Arial" w:hAnsi="Arial" w:cs="Arial"/>
          <w:sz w:val="22"/>
          <w:szCs w:val="22"/>
        </w:rPr>
        <w:t xml:space="preserve"> </w:t>
      </w:r>
    </w:p>
    <w:p w:rsidR="00C138D5" w:rsidRPr="00C9341F" w:rsidRDefault="00C138D5" w:rsidP="00E33D80">
      <w:pPr>
        <w:numPr>
          <w:ilvl w:val="1"/>
          <w:numId w:val="52"/>
        </w:numPr>
        <w:spacing w:line="276" w:lineRule="auto"/>
        <w:ind w:left="709" w:hanging="567"/>
        <w:jc w:val="both"/>
        <w:rPr>
          <w:rFonts w:ascii="Arial" w:hAnsi="Arial" w:cs="Arial"/>
          <w:sz w:val="22"/>
          <w:szCs w:val="22"/>
        </w:rPr>
      </w:pPr>
      <w:r w:rsidRPr="00C9341F">
        <w:rPr>
          <w:rFonts w:ascii="Arial" w:hAnsi="Arial" w:cs="Arial"/>
          <w:sz w:val="22"/>
          <w:szCs w:val="22"/>
        </w:rPr>
        <w:t xml:space="preserve">Niezależnie od bieżącego zgłaszania wad i usterek przez Zamawiającego, Strony ustalą termin corocznego przeglądu gwarancyjnego, w trakcie którego zostaną spisane wszystkie usterki i wady, które Wykonawca będzie zobowiązany niezwłocznie usunąć w ramach udzielonej gwarancji. </w:t>
      </w:r>
    </w:p>
    <w:p w:rsidR="00C138D5" w:rsidRPr="00C9341F" w:rsidRDefault="00C138D5" w:rsidP="00E33D80">
      <w:pPr>
        <w:numPr>
          <w:ilvl w:val="1"/>
          <w:numId w:val="52"/>
        </w:numPr>
        <w:spacing w:line="276" w:lineRule="auto"/>
        <w:ind w:left="709" w:hanging="567"/>
        <w:jc w:val="both"/>
        <w:rPr>
          <w:rFonts w:ascii="Arial" w:hAnsi="Arial" w:cs="Arial"/>
          <w:sz w:val="22"/>
          <w:szCs w:val="22"/>
        </w:rPr>
      </w:pPr>
      <w:r w:rsidRPr="00C9341F">
        <w:rPr>
          <w:rFonts w:ascii="Arial" w:hAnsi="Arial" w:cs="Arial"/>
          <w:sz w:val="22"/>
          <w:szCs w:val="22"/>
        </w:rPr>
        <w:t>Wykonawca przyjmuje do wiadomości, iż w okresie trwania gwarancji obszarem zgłaszającym bieżące wady i usterki będą Prowadzący Inwestycję lub prowadzący stację paliw. W żadnym stopniu nie może to jednak wpłynąć na postanowienia Umowy dotyczące terminu przystąpienia do prac naprawczych opisanych w ust. 15.1. powyżej. Niewywiązanie się z tych terminów skutkować będzie naliczeniem kar umownych opisanych w ust. 17.1.2. Umowy, jak również ryzykiem wykonania prac naprawczych przez osoby trzecie na koszt Wykonawcy.</w:t>
      </w:r>
    </w:p>
    <w:p w:rsidR="00C138D5" w:rsidRPr="00795D34" w:rsidRDefault="00C138D5" w:rsidP="00E33D80">
      <w:pPr>
        <w:pStyle w:val="Nagwek1"/>
        <w:numPr>
          <w:ilvl w:val="0"/>
          <w:numId w:val="52"/>
        </w:numPr>
        <w:rPr>
          <w:rFonts w:ascii="Arial" w:hAnsi="Arial" w:cs="Arial"/>
          <w:sz w:val="22"/>
          <w:szCs w:val="22"/>
        </w:rPr>
      </w:pPr>
      <w:r w:rsidRPr="00795D34">
        <w:rPr>
          <w:rFonts w:ascii="Arial" w:hAnsi="Arial" w:cs="Arial"/>
          <w:sz w:val="22"/>
          <w:szCs w:val="22"/>
        </w:rPr>
        <w:lastRenderedPageBreak/>
        <w:t>ROZWIĄZANIE UMOWY</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W terminie do upływu 90 dni od dnia, w którym Wykonawca zobowiązany jest zakończyć realizację Inwestycji zgodnie z postanowieniami Umowy tj. w terminie do 90 dni od daty wskazanej w ust. 3.2. Umowy Zamawiający może odstąpić od Umowy w całości lub w części – wedle swojego uznania w następujących przypadkach:</w:t>
      </w:r>
    </w:p>
    <w:p w:rsidR="00C138D5" w:rsidRPr="00795D34" w:rsidRDefault="00C138D5" w:rsidP="00E33D80">
      <w:pPr>
        <w:numPr>
          <w:ilvl w:val="2"/>
          <w:numId w:val="52"/>
        </w:numPr>
        <w:tabs>
          <w:tab w:val="left" w:pos="1560"/>
        </w:tabs>
        <w:spacing w:line="276" w:lineRule="auto"/>
        <w:ind w:left="1560" w:hanging="851"/>
        <w:jc w:val="both"/>
        <w:rPr>
          <w:rFonts w:ascii="Arial" w:hAnsi="Arial" w:cs="Arial"/>
          <w:sz w:val="22"/>
          <w:szCs w:val="22"/>
        </w:rPr>
      </w:pPr>
      <w:r w:rsidRPr="00795D34">
        <w:rPr>
          <w:rFonts w:ascii="Arial" w:hAnsi="Arial" w:cs="Arial"/>
          <w:sz w:val="22"/>
          <w:szCs w:val="22"/>
        </w:rPr>
        <w:t xml:space="preserve">Jeżeli Wykonawca będzie opóźniony w realizacji </w:t>
      </w:r>
      <w:r w:rsidR="00293EB6" w:rsidRPr="00795D34">
        <w:rPr>
          <w:rFonts w:ascii="Arial" w:hAnsi="Arial" w:cs="Arial"/>
          <w:sz w:val="22"/>
          <w:szCs w:val="22"/>
        </w:rPr>
        <w:t>R</w:t>
      </w:r>
      <w:r w:rsidRPr="00795D34">
        <w:rPr>
          <w:rFonts w:ascii="Arial" w:hAnsi="Arial" w:cs="Arial"/>
          <w:sz w:val="22"/>
          <w:szCs w:val="22"/>
        </w:rPr>
        <w:t xml:space="preserve">obót o co najmniej 7 dni kalendarzowych w stosunku do Harmonogramu z wyjątkiem sytuacji przewidzianych w ust. 3.4. i 3.5. Umowy, po uprzednim bezskutecznym wezwaniu Wykonawcy do przyspieszenia prac i wyznaczeniu w tym celu dodatkowego terminu; zamiast odstąpienia od Umowy Zamawiający może w takiej sytuacji wedle uznania powierzyć wykonywanie </w:t>
      </w:r>
      <w:r w:rsidR="00293EB6" w:rsidRPr="00795D34">
        <w:rPr>
          <w:rFonts w:ascii="Arial" w:hAnsi="Arial" w:cs="Arial"/>
          <w:sz w:val="22"/>
          <w:szCs w:val="22"/>
        </w:rPr>
        <w:t>R</w:t>
      </w:r>
      <w:r w:rsidRPr="00795D34">
        <w:rPr>
          <w:rFonts w:ascii="Arial" w:hAnsi="Arial" w:cs="Arial"/>
          <w:sz w:val="22"/>
          <w:szCs w:val="22"/>
        </w:rPr>
        <w:t>obót innemu podmiotowi na koszt i ryzyko Wykonawcy,</w:t>
      </w:r>
    </w:p>
    <w:p w:rsidR="00C138D5" w:rsidRPr="00795D34" w:rsidRDefault="00C138D5" w:rsidP="00E33D80">
      <w:pPr>
        <w:numPr>
          <w:ilvl w:val="2"/>
          <w:numId w:val="52"/>
        </w:numPr>
        <w:tabs>
          <w:tab w:val="left" w:pos="1560"/>
        </w:tabs>
        <w:spacing w:line="276" w:lineRule="auto"/>
        <w:ind w:left="1560" w:hanging="851"/>
        <w:jc w:val="both"/>
        <w:rPr>
          <w:rFonts w:ascii="Arial" w:hAnsi="Arial" w:cs="Arial"/>
          <w:sz w:val="22"/>
          <w:szCs w:val="22"/>
        </w:rPr>
      </w:pPr>
      <w:r w:rsidRPr="00795D34">
        <w:rPr>
          <w:rFonts w:ascii="Arial" w:hAnsi="Arial" w:cs="Arial"/>
          <w:sz w:val="22"/>
          <w:szCs w:val="22"/>
        </w:rPr>
        <w:t xml:space="preserve">W razie bezskutecznego upływu terminu wyznaczonego Wykonawcy przez Zamawiającego na zmianę sposobu wykonywania </w:t>
      </w:r>
      <w:r w:rsidR="00293EB6" w:rsidRPr="00795D34">
        <w:rPr>
          <w:rFonts w:ascii="Arial" w:hAnsi="Arial" w:cs="Arial"/>
          <w:sz w:val="22"/>
          <w:szCs w:val="22"/>
        </w:rPr>
        <w:t>R</w:t>
      </w:r>
      <w:r w:rsidRPr="00795D34">
        <w:rPr>
          <w:rFonts w:ascii="Arial" w:hAnsi="Arial" w:cs="Arial"/>
          <w:sz w:val="22"/>
          <w:szCs w:val="22"/>
        </w:rPr>
        <w:t>obót, które były wykonywane wadliwie lub w sposób sprzeczny z Umową,</w:t>
      </w:r>
    </w:p>
    <w:p w:rsidR="00C138D5" w:rsidRPr="00795D34" w:rsidRDefault="00C138D5" w:rsidP="00E33D80">
      <w:pPr>
        <w:numPr>
          <w:ilvl w:val="2"/>
          <w:numId w:val="52"/>
        </w:numPr>
        <w:tabs>
          <w:tab w:val="left" w:pos="1560"/>
        </w:tabs>
        <w:spacing w:line="276" w:lineRule="auto"/>
        <w:ind w:left="1560" w:hanging="851"/>
        <w:jc w:val="both"/>
        <w:rPr>
          <w:rFonts w:ascii="Arial" w:hAnsi="Arial" w:cs="Arial"/>
          <w:sz w:val="22"/>
          <w:szCs w:val="22"/>
        </w:rPr>
      </w:pPr>
      <w:r w:rsidRPr="00795D34">
        <w:rPr>
          <w:rFonts w:ascii="Arial" w:hAnsi="Arial" w:cs="Arial"/>
          <w:sz w:val="22"/>
          <w:szCs w:val="22"/>
        </w:rPr>
        <w:t xml:space="preserve">Jeżeli Wykonawca powierzy </w:t>
      </w:r>
      <w:r w:rsidR="00293EB6" w:rsidRPr="00795D34">
        <w:rPr>
          <w:rFonts w:ascii="Arial" w:hAnsi="Arial" w:cs="Arial"/>
          <w:sz w:val="22"/>
          <w:szCs w:val="22"/>
        </w:rPr>
        <w:t>R</w:t>
      </w:r>
      <w:r w:rsidRPr="00795D34">
        <w:rPr>
          <w:rFonts w:ascii="Arial" w:hAnsi="Arial" w:cs="Arial"/>
          <w:sz w:val="22"/>
          <w:szCs w:val="22"/>
        </w:rPr>
        <w:t>oboty wyszczególnione w Umowie innemu wykonawcy bez uprzedniej zgody Zamawiającego,</w:t>
      </w:r>
    </w:p>
    <w:p w:rsidR="00C138D5" w:rsidRPr="00795D34" w:rsidRDefault="00C138D5" w:rsidP="00E33D80">
      <w:pPr>
        <w:numPr>
          <w:ilvl w:val="2"/>
          <w:numId w:val="52"/>
        </w:numPr>
        <w:tabs>
          <w:tab w:val="left" w:pos="1560"/>
        </w:tabs>
        <w:spacing w:line="276" w:lineRule="auto"/>
        <w:ind w:left="1560" w:hanging="851"/>
        <w:jc w:val="both"/>
        <w:rPr>
          <w:rFonts w:ascii="Arial" w:hAnsi="Arial" w:cs="Arial"/>
          <w:sz w:val="22"/>
          <w:szCs w:val="22"/>
        </w:rPr>
      </w:pPr>
      <w:r w:rsidRPr="00795D34">
        <w:rPr>
          <w:rFonts w:ascii="Arial" w:hAnsi="Arial" w:cs="Arial"/>
          <w:sz w:val="22"/>
          <w:szCs w:val="22"/>
        </w:rPr>
        <w:t>Jeżeli łączna suma kar umownych za opóźnienia należnych Zamawiającemu od Wykonawcy osiągnie 10% wysokości całości wynagrodzenia netto Wykonawcy, o którym mowa w ust. 14.1. Umowy,</w:t>
      </w:r>
    </w:p>
    <w:p w:rsidR="00C138D5" w:rsidRPr="00795D34" w:rsidRDefault="00C138D5" w:rsidP="00E33D80">
      <w:pPr>
        <w:numPr>
          <w:ilvl w:val="2"/>
          <w:numId w:val="52"/>
        </w:numPr>
        <w:tabs>
          <w:tab w:val="left" w:pos="1560"/>
        </w:tabs>
        <w:spacing w:line="276" w:lineRule="auto"/>
        <w:ind w:left="1560" w:hanging="851"/>
        <w:jc w:val="both"/>
        <w:rPr>
          <w:rFonts w:ascii="Arial" w:hAnsi="Arial" w:cs="Arial"/>
          <w:sz w:val="22"/>
          <w:szCs w:val="22"/>
        </w:rPr>
      </w:pPr>
      <w:r w:rsidRPr="00795D34">
        <w:rPr>
          <w:rFonts w:ascii="Arial" w:hAnsi="Arial" w:cs="Arial"/>
          <w:sz w:val="22"/>
          <w:szCs w:val="22"/>
        </w:rPr>
        <w:t>Jeżeli złożony został wniosek o wszczęcie wobec Wykonawcy postępowania restrukturyzacyjnego,</w:t>
      </w:r>
      <w:r w:rsidR="00920F4C" w:rsidRPr="00795D34">
        <w:rPr>
          <w:rFonts w:ascii="Arial" w:hAnsi="Arial" w:cs="Arial"/>
          <w:sz w:val="22"/>
          <w:szCs w:val="22"/>
        </w:rPr>
        <w:t xml:space="preserve"> </w:t>
      </w:r>
      <w:r w:rsidRPr="00795D34">
        <w:rPr>
          <w:rFonts w:ascii="Arial" w:hAnsi="Arial" w:cs="Arial"/>
          <w:sz w:val="22"/>
          <w:szCs w:val="22"/>
        </w:rPr>
        <w:t>jak również w innych przypadkach przewidzianych w Umowie.</w:t>
      </w:r>
    </w:p>
    <w:p w:rsidR="00C138D5" w:rsidRPr="00795D34" w:rsidRDefault="00C138D5" w:rsidP="00C138D5">
      <w:pPr>
        <w:spacing w:line="276" w:lineRule="auto"/>
        <w:ind w:left="709"/>
        <w:jc w:val="both"/>
        <w:rPr>
          <w:rFonts w:ascii="Arial" w:hAnsi="Arial" w:cs="Arial"/>
          <w:sz w:val="22"/>
          <w:szCs w:val="22"/>
        </w:rPr>
      </w:pPr>
      <w:r w:rsidRPr="00795D34">
        <w:rPr>
          <w:rFonts w:ascii="Arial" w:hAnsi="Arial" w:cs="Arial"/>
          <w:sz w:val="22"/>
          <w:szCs w:val="22"/>
          <w:u w:color="FF0000"/>
        </w:rPr>
        <w:t>W przypadku odstąpienia od Umowy z powodów wyżej opisanych, z wyłączeniem ust. 16.1.4. powyżej, Zamawiający jest uprawniony do żądania od Wykonawcy zapłaty kary umownej w wysokości 10% wartości wynagrodzenia umownego netto Wykonawcy określonego w ust. 14.1 Umowy, niezależnie od realizacji innych środków przewidzianych w Umowie</w:t>
      </w:r>
      <w:r w:rsidRPr="00795D34">
        <w:rPr>
          <w:rFonts w:ascii="Arial" w:hAnsi="Arial" w:cs="Arial"/>
          <w:sz w:val="22"/>
          <w:szCs w:val="22"/>
        </w:rPr>
        <w:t>.</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Wykonawca może odstąpić od Umowy w przypadku, gdy Zamawiający opóźnia się z płatnością wynagrodzenia, o więcej niż 30 dni, po uprzednim wezwaniu Zamawiającego do dokonania zaległej płatności.</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 xml:space="preserve">Każda ze Stron może </w:t>
      </w:r>
      <w:r w:rsidR="00C21031" w:rsidRPr="00795D34">
        <w:rPr>
          <w:rFonts w:ascii="Arial" w:hAnsi="Arial" w:cs="Arial"/>
          <w:sz w:val="22"/>
          <w:szCs w:val="22"/>
        </w:rPr>
        <w:t xml:space="preserve">odstąpić od </w:t>
      </w:r>
      <w:r w:rsidRPr="00795D34">
        <w:rPr>
          <w:rFonts w:ascii="Arial" w:hAnsi="Arial" w:cs="Arial"/>
          <w:sz w:val="22"/>
          <w:szCs w:val="22"/>
        </w:rPr>
        <w:t>Umow</w:t>
      </w:r>
      <w:r w:rsidR="00C21031" w:rsidRPr="00795D34">
        <w:rPr>
          <w:rFonts w:ascii="Arial" w:hAnsi="Arial" w:cs="Arial"/>
          <w:sz w:val="22"/>
          <w:szCs w:val="22"/>
        </w:rPr>
        <w:t>y</w:t>
      </w:r>
      <w:r w:rsidRPr="00795D34">
        <w:rPr>
          <w:rFonts w:ascii="Arial" w:hAnsi="Arial" w:cs="Arial"/>
          <w:sz w:val="22"/>
          <w:szCs w:val="22"/>
        </w:rPr>
        <w:t xml:space="preserve"> </w:t>
      </w:r>
      <w:r w:rsidR="00C21031" w:rsidRPr="00795D34">
        <w:rPr>
          <w:rFonts w:ascii="Arial" w:hAnsi="Arial" w:cs="Arial"/>
          <w:sz w:val="22"/>
          <w:szCs w:val="22"/>
        </w:rPr>
        <w:t xml:space="preserve">ze skutkiem na przyszłość (ex nunc) </w:t>
      </w:r>
      <w:r w:rsidRPr="00795D34">
        <w:rPr>
          <w:rFonts w:ascii="Arial" w:hAnsi="Arial" w:cs="Arial"/>
          <w:sz w:val="22"/>
          <w:szCs w:val="22"/>
        </w:rPr>
        <w:t>w przypadku działania siły wyższej przez okres trwający powyżej 30 dni.</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 xml:space="preserve">W przypadku odstąpienia od Umowy przez jedną ze Stron, Strony sporządzą razem protokół przejęcia Placu Budowy oraz protokół inwentaryzacji </w:t>
      </w:r>
      <w:r w:rsidR="008D7A47" w:rsidRPr="00795D34">
        <w:rPr>
          <w:rFonts w:ascii="Arial" w:hAnsi="Arial" w:cs="Arial"/>
          <w:sz w:val="22"/>
          <w:szCs w:val="22"/>
        </w:rPr>
        <w:t>R</w:t>
      </w:r>
      <w:r w:rsidRPr="00795D34">
        <w:rPr>
          <w:rFonts w:ascii="Arial" w:hAnsi="Arial" w:cs="Arial"/>
          <w:sz w:val="22"/>
          <w:szCs w:val="22"/>
        </w:rPr>
        <w:t>obót według stanu na dzień rozwiązania Umowy.</w:t>
      </w:r>
    </w:p>
    <w:p w:rsidR="00C138D5" w:rsidRPr="00795D34" w:rsidRDefault="00C138D5" w:rsidP="00C138D5">
      <w:pPr>
        <w:spacing w:line="276" w:lineRule="auto"/>
        <w:ind w:left="709"/>
        <w:jc w:val="both"/>
        <w:rPr>
          <w:rFonts w:ascii="Arial" w:hAnsi="Arial" w:cs="Arial"/>
          <w:sz w:val="22"/>
          <w:szCs w:val="22"/>
        </w:rPr>
      </w:pPr>
      <w:r w:rsidRPr="00795D34">
        <w:rPr>
          <w:rFonts w:ascii="Arial" w:hAnsi="Arial" w:cs="Arial"/>
          <w:sz w:val="22"/>
          <w:szCs w:val="22"/>
        </w:rPr>
        <w:t>Powyższe protokoły zostaną sporządzone w terminie wyznaczonym przez Zamawiającego, jednakże nie później niż w ciągu 7 dni kalendarzowych po rozwiązaniu Umowy.</w:t>
      </w:r>
    </w:p>
    <w:p w:rsidR="00C138D5" w:rsidRPr="00795D34" w:rsidRDefault="00C138D5" w:rsidP="00C138D5">
      <w:pPr>
        <w:spacing w:line="276" w:lineRule="auto"/>
        <w:ind w:left="709"/>
        <w:jc w:val="both"/>
        <w:rPr>
          <w:rFonts w:ascii="Arial" w:hAnsi="Arial" w:cs="Arial"/>
          <w:sz w:val="22"/>
          <w:szCs w:val="22"/>
        </w:rPr>
      </w:pPr>
      <w:r w:rsidRPr="00795D34">
        <w:rPr>
          <w:rFonts w:ascii="Arial" w:hAnsi="Arial" w:cs="Arial"/>
          <w:sz w:val="22"/>
          <w:szCs w:val="22"/>
        </w:rPr>
        <w:t>W razie gdyby Wykonawca nie stawił się w terminie wyznaczonym przez Zamawiającego, Zamawiający wyznaczy mu termin dodatkowy, a po jego bezskutecznym upływie – będzie uprawniony do jednostronnego sporządzenia wymaganych protokołów.</w:t>
      </w:r>
    </w:p>
    <w:p w:rsidR="00C138D5" w:rsidRPr="00795D34" w:rsidRDefault="00C138D5" w:rsidP="00C138D5">
      <w:pPr>
        <w:spacing w:line="276" w:lineRule="auto"/>
        <w:ind w:left="709"/>
        <w:jc w:val="both"/>
        <w:rPr>
          <w:rFonts w:ascii="Arial" w:hAnsi="Arial" w:cs="Arial"/>
          <w:sz w:val="22"/>
          <w:szCs w:val="22"/>
        </w:rPr>
      </w:pPr>
      <w:r w:rsidRPr="00795D34">
        <w:rPr>
          <w:rFonts w:ascii="Arial" w:hAnsi="Arial" w:cs="Arial"/>
          <w:sz w:val="22"/>
          <w:szCs w:val="22"/>
        </w:rPr>
        <w:t>Protokół sporządzony z zachowaniem powyższej procedury będzie wiążący dla Wykonawcy.</w:t>
      </w:r>
    </w:p>
    <w:p w:rsidR="00C138D5" w:rsidRPr="00795D34" w:rsidRDefault="00C138D5" w:rsidP="00C138D5">
      <w:pPr>
        <w:spacing w:line="276" w:lineRule="auto"/>
        <w:ind w:left="709"/>
        <w:jc w:val="both"/>
        <w:rPr>
          <w:rFonts w:ascii="Arial" w:hAnsi="Arial" w:cs="Arial"/>
          <w:sz w:val="22"/>
          <w:szCs w:val="22"/>
        </w:rPr>
      </w:pPr>
      <w:r w:rsidRPr="00795D34">
        <w:rPr>
          <w:rFonts w:ascii="Arial" w:hAnsi="Arial" w:cs="Arial"/>
          <w:sz w:val="22"/>
          <w:szCs w:val="22"/>
        </w:rPr>
        <w:t xml:space="preserve">Wykonawca będzie miał prawo do zapłaty za </w:t>
      </w:r>
      <w:r w:rsidR="008D7A47" w:rsidRPr="00795D34">
        <w:rPr>
          <w:rFonts w:ascii="Arial" w:hAnsi="Arial" w:cs="Arial"/>
          <w:sz w:val="22"/>
          <w:szCs w:val="22"/>
        </w:rPr>
        <w:t>R</w:t>
      </w:r>
      <w:r w:rsidRPr="00795D34">
        <w:rPr>
          <w:rFonts w:ascii="Arial" w:hAnsi="Arial" w:cs="Arial"/>
          <w:sz w:val="22"/>
          <w:szCs w:val="22"/>
        </w:rPr>
        <w:t>oboty, które zostały ukończone i podlegają odbiorowi zgodnie z procedurami określonymi w Umowie.</w:t>
      </w:r>
    </w:p>
    <w:p w:rsidR="00C138D5" w:rsidRPr="00795D34" w:rsidRDefault="00C138D5" w:rsidP="00C138D5">
      <w:pPr>
        <w:spacing w:line="276" w:lineRule="auto"/>
        <w:ind w:left="709"/>
        <w:jc w:val="both"/>
        <w:rPr>
          <w:rFonts w:ascii="Arial" w:hAnsi="Arial" w:cs="Arial"/>
          <w:sz w:val="22"/>
          <w:szCs w:val="22"/>
        </w:rPr>
      </w:pPr>
      <w:r w:rsidRPr="00795D34">
        <w:rPr>
          <w:rFonts w:ascii="Arial" w:hAnsi="Arial" w:cs="Arial"/>
          <w:sz w:val="22"/>
          <w:szCs w:val="22"/>
        </w:rPr>
        <w:lastRenderedPageBreak/>
        <w:t xml:space="preserve">Wykonawcy przysługuje również zapłata za inne, nieukończone </w:t>
      </w:r>
      <w:r w:rsidR="008D7A47" w:rsidRPr="00795D34">
        <w:rPr>
          <w:rFonts w:ascii="Arial" w:hAnsi="Arial" w:cs="Arial"/>
          <w:sz w:val="22"/>
          <w:szCs w:val="22"/>
        </w:rPr>
        <w:t>R</w:t>
      </w:r>
      <w:r w:rsidRPr="00795D34">
        <w:rPr>
          <w:rFonts w:ascii="Arial" w:hAnsi="Arial" w:cs="Arial"/>
          <w:sz w:val="22"/>
          <w:szCs w:val="22"/>
        </w:rPr>
        <w:t>oboty proporcjonalnie do stopnia ich zaawansowania, o ile takie roboty zostały wykonane w prawidłowy sposób, a ich efekty mają charakter trwały.</w:t>
      </w:r>
    </w:p>
    <w:p w:rsidR="00C138D5" w:rsidRPr="00795D34" w:rsidRDefault="00C138D5" w:rsidP="00C138D5">
      <w:pPr>
        <w:spacing w:line="276" w:lineRule="auto"/>
        <w:ind w:left="709"/>
        <w:jc w:val="both"/>
        <w:rPr>
          <w:rFonts w:ascii="Arial" w:hAnsi="Arial" w:cs="Arial"/>
          <w:sz w:val="22"/>
          <w:szCs w:val="22"/>
        </w:rPr>
      </w:pPr>
      <w:r w:rsidRPr="00795D34">
        <w:rPr>
          <w:rFonts w:ascii="Arial" w:hAnsi="Arial" w:cs="Arial"/>
          <w:sz w:val="22"/>
          <w:szCs w:val="22"/>
        </w:rPr>
        <w:t xml:space="preserve">Zapłata wynagrodzenia, o którym mowa w niniejszym ustępie nastąpi na podstawie prawidłowo wystawionej przez Wykonawcę faktury, wystawionej zgodnie z zasadami określonymi w art. 14 Umowy. </w:t>
      </w:r>
    </w:p>
    <w:p w:rsidR="00C138D5" w:rsidRPr="00795D34" w:rsidRDefault="00C138D5" w:rsidP="00E33D80">
      <w:pPr>
        <w:pStyle w:val="Nagwek1"/>
        <w:numPr>
          <w:ilvl w:val="0"/>
          <w:numId w:val="52"/>
        </w:numPr>
        <w:rPr>
          <w:rFonts w:ascii="Arial" w:hAnsi="Arial" w:cs="Arial"/>
          <w:sz w:val="22"/>
          <w:szCs w:val="22"/>
        </w:rPr>
      </w:pPr>
      <w:r w:rsidRPr="00795D34">
        <w:rPr>
          <w:rFonts w:ascii="Arial" w:hAnsi="Arial" w:cs="Arial"/>
          <w:sz w:val="22"/>
          <w:szCs w:val="22"/>
        </w:rPr>
        <w:t>KARY UMOWNE. ODSETKI</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 xml:space="preserve">Niezależnie od innych kar umownych przewidzianych w Umowie, </w:t>
      </w:r>
      <w:r w:rsidR="00062D25" w:rsidRPr="00795D34">
        <w:rPr>
          <w:rFonts w:ascii="Arial" w:hAnsi="Arial" w:cs="Arial"/>
          <w:sz w:val="22"/>
          <w:szCs w:val="22"/>
        </w:rPr>
        <w:t>Z</w:t>
      </w:r>
      <w:r w:rsidRPr="00795D34">
        <w:rPr>
          <w:rFonts w:ascii="Arial" w:hAnsi="Arial" w:cs="Arial"/>
          <w:sz w:val="22"/>
          <w:szCs w:val="22"/>
        </w:rPr>
        <w:t>amawiający ma prawo naliczyć Wykonawcy kary umowne za:</w:t>
      </w:r>
    </w:p>
    <w:p w:rsidR="00C138D5" w:rsidRPr="00795D34" w:rsidRDefault="00C138D5" w:rsidP="00E33D80">
      <w:pPr>
        <w:numPr>
          <w:ilvl w:val="2"/>
          <w:numId w:val="52"/>
        </w:numPr>
        <w:tabs>
          <w:tab w:val="left" w:pos="1560"/>
        </w:tabs>
        <w:spacing w:line="276" w:lineRule="auto"/>
        <w:ind w:left="1560" w:hanging="851"/>
        <w:jc w:val="both"/>
        <w:rPr>
          <w:rFonts w:ascii="Arial" w:hAnsi="Arial" w:cs="Arial"/>
          <w:sz w:val="22"/>
          <w:szCs w:val="22"/>
        </w:rPr>
      </w:pPr>
      <w:r w:rsidRPr="00795D34">
        <w:rPr>
          <w:rFonts w:ascii="Arial" w:hAnsi="Arial" w:cs="Arial"/>
          <w:sz w:val="22"/>
          <w:szCs w:val="22"/>
        </w:rPr>
        <w:t>zwłokę w wykonaniu przedmiotu Umowy w stosunku do terminu określonego w ust. 3.2. Umowy w wysokości 0,5% wynagrodzenia umownego netto określonego w ust. 14.1. Umowy za każdy dzień zwłoki,</w:t>
      </w:r>
    </w:p>
    <w:p w:rsidR="00C138D5" w:rsidRPr="00795D34" w:rsidRDefault="00C138D5" w:rsidP="00E33D80">
      <w:pPr>
        <w:numPr>
          <w:ilvl w:val="2"/>
          <w:numId w:val="52"/>
        </w:numPr>
        <w:tabs>
          <w:tab w:val="left" w:pos="1560"/>
        </w:tabs>
        <w:spacing w:line="276" w:lineRule="auto"/>
        <w:ind w:left="1560" w:hanging="851"/>
        <w:jc w:val="both"/>
        <w:rPr>
          <w:rFonts w:ascii="Arial" w:hAnsi="Arial" w:cs="Arial"/>
          <w:sz w:val="22"/>
          <w:szCs w:val="22"/>
        </w:rPr>
      </w:pPr>
      <w:r w:rsidRPr="00795D34">
        <w:rPr>
          <w:rFonts w:ascii="Arial" w:hAnsi="Arial" w:cs="Arial"/>
          <w:sz w:val="22"/>
          <w:szCs w:val="22"/>
        </w:rPr>
        <w:t>zwłokę w usunięciu usterek lub wad stwierdzonych przy odbiorze, albo w okresie gwarancji w wysokości 0,2% wynagrodzenia umownego netto Wykonawcy, określonego w ust. 14.1. Umowy za każdy dzień zwłoki.</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Zapłata powyższych kar umownych, a także wszelkich innych kar umownych przewidzianych Umową, może nastąpić poprzez potrącenie kwoty kary umownej z wynagrodzenia Wykonawcy, Zabezpieczenia lub z Kaucji Gwarancyjnej, na co Wykonawca nieodwołalnie wyraża zgodę zobowiązując się tym samym takie kwoty kary umownej na rzecz Zamawiającego zapłacić. Niezależnie od sposobu rozliczenia kar umownych, Zamawiający wystawi notę księgową (obciążeniową) odpowiadającą wysokości kar umownych</w:t>
      </w:r>
      <w:r w:rsidR="008B5CB2">
        <w:rPr>
          <w:rFonts w:ascii="Arial" w:hAnsi="Arial" w:cs="Arial"/>
          <w:sz w:val="22"/>
          <w:szCs w:val="22"/>
        </w:rPr>
        <w:t xml:space="preserve"> z terminem płatności 21 (dwadzieścia jeden) dni od daty jej wystawienia</w:t>
      </w:r>
      <w:r w:rsidRPr="00795D34">
        <w:rPr>
          <w:rFonts w:ascii="Arial" w:hAnsi="Arial" w:cs="Arial"/>
          <w:sz w:val="22"/>
          <w:szCs w:val="22"/>
        </w:rPr>
        <w:t>.</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Strony zgodnie uznają, że ww. kary umowne są adekwatne do rodzaju naruszeń oraz, że Zamawiającemu przysługuje prawo do żądania zapłaty kar umownych także po wygaśnięciu Umowy, bez względu na przyczynę.</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Zamawiający może dochodzić od Wykonawcy odszkodowania przewyższającego wartość zastrzeżonych w Umowie kar umownych na zasadach ogólnych.</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Jeżeli przed przystąpieniem do wykonania przedmiotu Umowy zaistnieją nowe, a nieznane w chwili zawierania Umowy okoliczności, które czynią wykonanie tej Umowy niemożliwym lub bezprzedmiotowym, Strony mogą od niej odstąpić bez płacenia kar umownych i odszkodowań.</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 xml:space="preserve">Łączna wysokość kar umownych nałożonych na Wykonawcę nie może przekroczyć 20% łącznej wysokości wynagrodzenia netto Wykonawcy, wskazanego w ust. 14.1. Umowy, z zastrzeżeniem, iż </w:t>
      </w:r>
      <w:r w:rsidR="00062D25" w:rsidRPr="00795D34">
        <w:rPr>
          <w:rFonts w:ascii="Arial" w:hAnsi="Arial" w:cs="Arial"/>
          <w:sz w:val="22"/>
          <w:szCs w:val="22"/>
        </w:rPr>
        <w:t xml:space="preserve">do </w:t>
      </w:r>
      <w:r w:rsidRPr="00795D34">
        <w:rPr>
          <w:rFonts w:ascii="Arial" w:hAnsi="Arial" w:cs="Arial"/>
          <w:sz w:val="22"/>
          <w:szCs w:val="22"/>
        </w:rPr>
        <w:t>limit</w:t>
      </w:r>
      <w:r w:rsidR="00062D25" w:rsidRPr="00795D34">
        <w:rPr>
          <w:rFonts w:ascii="Arial" w:hAnsi="Arial" w:cs="Arial"/>
          <w:sz w:val="22"/>
          <w:szCs w:val="22"/>
        </w:rPr>
        <w:t>u</w:t>
      </w:r>
      <w:r w:rsidRPr="00795D34">
        <w:rPr>
          <w:rFonts w:ascii="Arial" w:hAnsi="Arial" w:cs="Arial"/>
          <w:sz w:val="22"/>
          <w:szCs w:val="22"/>
        </w:rPr>
        <w:t xml:space="preserve"> </w:t>
      </w:r>
      <w:r w:rsidR="00062D25" w:rsidRPr="00795D34">
        <w:rPr>
          <w:rFonts w:ascii="Arial" w:hAnsi="Arial" w:cs="Arial"/>
          <w:sz w:val="22"/>
          <w:szCs w:val="22"/>
        </w:rPr>
        <w:t xml:space="preserve">tego nie wlicza się </w:t>
      </w:r>
      <w:r w:rsidRPr="00795D34">
        <w:rPr>
          <w:rFonts w:ascii="Arial" w:hAnsi="Arial" w:cs="Arial"/>
          <w:sz w:val="22"/>
          <w:szCs w:val="22"/>
        </w:rPr>
        <w:t xml:space="preserve">kar </w:t>
      </w:r>
      <w:r w:rsidR="00062D25" w:rsidRPr="00795D34">
        <w:rPr>
          <w:rFonts w:ascii="Arial" w:hAnsi="Arial" w:cs="Arial"/>
          <w:sz w:val="22"/>
          <w:szCs w:val="22"/>
        </w:rPr>
        <w:t>umownych naliczonych na podstawie</w:t>
      </w:r>
      <w:r w:rsidRPr="00795D34">
        <w:rPr>
          <w:rFonts w:ascii="Arial" w:hAnsi="Arial" w:cs="Arial"/>
          <w:sz w:val="22"/>
          <w:szCs w:val="22"/>
        </w:rPr>
        <w:t xml:space="preserve"> ust. 8.5., art. 18 oraz ust. 19.3. Umowy. </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 xml:space="preserve">Jeżeli Zamawiający zostanie z przyczyn leżących po stronie Wykonawcy obciążony jakimikolwiek karami (w tym umownymi), grzywnami, opłatami i innymi obowiązkami pieniężnymi, w tym w szczególności nałożonymi na podstawie Umowie Dzierżawy MOP zawartej przez Zamawiającego z Generalną Dyrekcją Dróg Krajowych i Autostrad lub zostaną na niego nałożone obowiązki o charakterze niepieniężnym, Zamawiający może się domagać zwrotu ich równowartości od Wykonawcy. Zapłata z tego tytułu może nastąpić poprzez potrącenie należności z wynagrodzenia Wykonawcy, Zabezpieczenia lub z Kaucji Gwarancyjnej, na co Wykonawca nieodwołalnie wyraża zgodę zobowiązując się tym samym takie należności na rzecz Zamawiającego zapłacić. Niezależnie od sposobu rozliczenia tych należności, Zamawiający wystawi notę księgową (obciążeniową) </w:t>
      </w:r>
      <w:r w:rsidR="008B5CB2">
        <w:rPr>
          <w:rFonts w:ascii="Arial" w:hAnsi="Arial" w:cs="Arial"/>
          <w:sz w:val="22"/>
          <w:szCs w:val="22"/>
        </w:rPr>
        <w:t xml:space="preserve">z terminem płatności 21 (dwudziestu jeden) dni od daty </w:t>
      </w:r>
      <w:r w:rsidR="008B5CB2">
        <w:rPr>
          <w:rFonts w:ascii="Arial" w:hAnsi="Arial" w:cs="Arial"/>
          <w:sz w:val="22"/>
          <w:szCs w:val="22"/>
        </w:rPr>
        <w:lastRenderedPageBreak/>
        <w:t xml:space="preserve">jej wystawienia </w:t>
      </w:r>
      <w:r w:rsidRPr="00795D34">
        <w:rPr>
          <w:rFonts w:ascii="Arial" w:hAnsi="Arial" w:cs="Arial"/>
          <w:sz w:val="22"/>
          <w:szCs w:val="22"/>
        </w:rPr>
        <w:t>odpowiadającą wysokości należności. Uprawnienie Zamawiającego przewidziane w niniejszym punkcie jest niezależne od kar umownych nałożonych na Wykonawcę na podstawie Umowy, jak również nie wyłącza uprawnienia Zamawiającego do domagania się na podstawie</w:t>
      </w:r>
      <w:r w:rsidR="006F1DA2" w:rsidRPr="00795D34">
        <w:rPr>
          <w:rFonts w:ascii="Arial" w:hAnsi="Arial" w:cs="Arial"/>
          <w:sz w:val="22"/>
          <w:szCs w:val="22"/>
        </w:rPr>
        <w:t xml:space="preserve"> ust.</w:t>
      </w:r>
      <w:r w:rsidRPr="00795D34">
        <w:rPr>
          <w:rFonts w:ascii="Arial" w:hAnsi="Arial" w:cs="Arial"/>
          <w:sz w:val="22"/>
          <w:szCs w:val="22"/>
        </w:rPr>
        <w:t xml:space="preserve"> 17.4 Umowy odszkodowania przewyższającego wysokość zastrzeżonych kar umownych.</w:t>
      </w:r>
    </w:p>
    <w:p w:rsidR="00C138D5" w:rsidRPr="00795D34" w:rsidRDefault="00C138D5" w:rsidP="00E33D80">
      <w:pPr>
        <w:pStyle w:val="Nagwek1"/>
        <w:numPr>
          <w:ilvl w:val="0"/>
          <w:numId w:val="52"/>
        </w:numPr>
        <w:rPr>
          <w:rFonts w:ascii="Arial" w:hAnsi="Arial" w:cs="Arial"/>
          <w:sz w:val="22"/>
          <w:szCs w:val="22"/>
        </w:rPr>
      </w:pPr>
      <w:r w:rsidRPr="00795D34">
        <w:rPr>
          <w:rFonts w:ascii="Arial" w:hAnsi="Arial" w:cs="Arial"/>
          <w:sz w:val="22"/>
          <w:szCs w:val="22"/>
        </w:rPr>
        <w:t>OCHRONA INFORMACJI</w:t>
      </w:r>
    </w:p>
    <w:p w:rsidR="007858AA" w:rsidRPr="00795D34" w:rsidRDefault="007858AA" w:rsidP="007858AA">
      <w:pPr>
        <w:spacing w:line="276" w:lineRule="auto"/>
        <w:rPr>
          <w:rFonts w:ascii="Arial" w:hAnsi="Arial" w:cs="Arial"/>
          <w:color w:val="000000"/>
          <w:sz w:val="22"/>
        </w:rPr>
      </w:pPr>
      <w:r w:rsidRPr="00795D34">
        <w:rPr>
          <w:rStyle w:val="Uwydatnienie"/>
          <w:rFonts w:ascii="Arial" w:hAnsi="Arial" w:cs="Arial"/>
          <w:i w:val="0"/>
          <w:color w:val="000000"/>
          <w:sz w:val="22"/>
        </w:rPr>
        <w:t>Tajemnica Przedsiębiorstwa</w:t>
      </w:r>
    </w:p>
    <w:p w:rsidR="007858AA" w:rsidRPr="00795D34" w:rsidRDefault="007858AA" w:rsidP="00E33D80">
      <w:pPr>
        <w:pStyle w:val="Akapitzlist"/>
        <w:numPr>
          <w:ilvl w:val="0"/>
          <w:numId w:val="15"/>
        </w:numPr>
        <w:spacing w:line="276" w:lineRule="auto"/>
        <w:ind w:left="426" w:hanging="426"/>
        <w:contextualSpacing/>
        <w:jc w:val="both"/>
        <w:rPr>
          <w:rFonts w:ascii="Arial" w:hAnsi="Arial" w:cs="Arial"/>
          <w:color w:val="000000"/>
        </w:rPr>
      </w:pPr>
      <w:r w:rsidRPr="00795D34">
        <w:rPr>
          <w:rStyle w:val="Uwydatnienie"/>
          <w:rFonts w:ascii="Arial" w:hAnsi="Arial" w:cs="Arial"/>
          <w:i w:val="0"/>
          <w:color w:val="000000"/>
        </w:rPr>
        <w:t xml:space="preserve">Wykonawca zobowiązuje się do zachowania w tajemnicy informacji przekazanych  bezpośrednio lub pośrednio przez </w:t>
      </w:r>
      <w:r w:rsidRPr="00795D34">
        <w:rPr>
          <w:rStyle w:val="Uwydatnienie"/>
          <w:rFonts w:ascii="Arial" w:eastAsia="Times New Roman" w:hAnsi="Arial" w:cs="Arial"/>
          <w:i w:val="0"/>
          <w:color w:val="000000"/>
        </w:rPr>
        <w:t>Zamawiającego</w:t>
      </w:r>
      <w:r w:rsidRPr="00795D34">
        <w:rPr>
          <w:rStyle w:val="Uwydatnienie"/>
          <w:rFonts w:ascii="Arial" w:hAnsi="Arial" w:cs="Arial"/>
          <w:i w:val="0"/>
          <w:color w:val="000000"/>
        </w:rPr>
        <w:t xml:space="preserve"> (w jakiejkolwiek formie tj. w szczególności ustnej, pisemnej, elektronicznej), a także informacji uzyskanych przez </w:t>
      </w:r>
      <w:r w:rsidRPr="00795D34">
        <w:rPr>
          <w:rStyle w:val="Uwydatnienie"/>
          <w:rFonts w:ascii="Arial" w:eastAsia="Times New Roman" w:hAnsi="Arial" w:cs="Arial"/>
          <w:i w:val="0"/>
          <w:color w:val="000000"/>
        </w:rPr>
        <w:t>Wykonawcę</w:t>
      </w:r>
      <w:r w:rsidRPr="00795D34">
        <w:rPr>
          <w:rStyle w:val="Uwydatnienie"/>
          <w:rFonts w:ascii="Arial" w:hAnsi="Arial" w:cs="Arial"/>
          <w:i w:val="0"/>
          <w:color w:val="000000"/>
        </w:rPr>
        <w:t xml:space="preserve"> w inny sposób w trakcie wzajemnej współpracy, w tym w związku z zawarciem i realizacją niniejszej umowy, które to informacje dotyczą bezpośrednio lub pośrednio </w:t>
      </w:r>
      <w:r w:rsidRPr="00795D34">
        <w:rPr>
          <w:rStyle w:val="Uwydatnienie"/>
          <w:rFonts w:ascii="Arial" w:eastAsia="Times New Roman" w:hAnsi="Arial" w:cs="Arial"/>
          <w:i w:val="0"/>
          <w:color w:val="000000"/>
        </w:rPr>
        <w:t>Zamawiającego</w:t>
      </w:r>
      <w:r w:rsidRPr="00795D34">
        <w:rPr>
          <w:rStyle w:val="Uwydatnienie"/>
          <w:rFonts w:ascii="Arial" w:hAnsi="Arial" w:cs="Arial"/>
          <w:i w:val="0"/>
          <w:color w:val="000000"/>
        </w:rPr>
        <w:t xml:space="preserve">, spółek z Grupy Kapitałowej </w:t>
      </w:r>
      <w:r w:rsidRPr="00795D34">
        <w:rPr>
          <w:rStyle w:val="Uwydatnienie"/>
          <w:rFonts w:ascii="Arial" w:eastAsia="Times New Roman" w:hAnsi="Arial" w:cs="Arial"/>
          <w:i w:val="0"/>
          <w:color w:val="000000"/>
        </w:rPr>
        <w:t>Zamawiającego</w:t>
      </w:r>
      <w:r w:rsidRPr="00795D34">
        <w:rPr>
          <w:rStyle w:val="Uwydatnienie"/>
          <w:rFonts w:ascii="Arial" w:hAnsi="Arial" w:cs="Arial"/>
          <w:i w:val="0"/>
          <w:color w:val="000000"/>
        </w:rPr>
        <w:t xml:space="preserve">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sidRPr="00795D34">
        <w:rPr>
          <w:rStyle w:val="Uwydatnienie"/>
          <w:rFonts w:ascii="Arial" w:eastAsia="Times New Roman" w:hAnsi="Arial" w:cs="Arial"/>
          <w:i w:val="0"/>
          <w:color w:val="000000"/>
        </w:rPr>
        <w:t>Zamawiający</w:t>
      </w:r>
      <w:r w:rsidRPr="00795D34">
        <w:rPr>
          <w:rStyle w:val="Uwydatnienie"/>
          <w:rFonts w:ascii="Arial" w:hAnsi="Arial" w:cs="Arial"/>
          <w:i w:val="0"/>
          <w:color w:val="000000"/>
        </w:rPr>
        <w:t xml:space="preserve">, jako podmiot uprawniony do korzystania z ww. informacji i rozporządzania nimi podjął, przy zachowaniu należytej staranności, działania w celu utrzymania ich w poufności, przekazane przez </w:t>
      </w:r>
      <w:r w:rsidRPr="00795D34">
        <w:rPr>
          <w:rStyle w:val="Uwydatnienie"/>
          <w:rFonts w:ascii="Arial" w:eastAsia="Times New Roman" w:hAnsi="Arial" w:cs="Arial"/>
          <w:i w:val="0"/>
          <w:color w:val="000000"/>
        </w:rPr>
        <w:t>Zamawiającego</w:t>
      </w:r>
      <w:r w:rsidRPr="00795D34">
        <w:rPr>
          <w:rStyle w:val="Uwydatnienie"/>
          <w:rFonts w:ascii="Arial" w:hAnsi="Arial" w:cs="Arial"/>
          <w:i w:val="0"/>
          <w:color w:val="000000"/>
        </w:rPr>
        <w:t xml:space="preserve"> lub w jego imieniu lub uzyskane przez </w:t>
      </w:r>
      <w:r w:rsidRPr="00795D34">
        <w:rPr>
          <w:rStyle w:val="Uwydatnienie"/>
          <w:rFonts w:ascii="Arial" w:eastAsia="Times New Roman" w:hAnsi="Arial" w:cs="Arial"/>
          <w:i w:val="0"/>
          <w:color w:val="000000"/>
        </w:rPr>
        <w:t>Wykonawcę</w:t>
      </w:r>
      <w:r w:rsidRPr="00795D34">
        <w:rPr>
          <w:rStyle w:val="Uwydatnienie"/>
          <w:rFonts w:ascii="Arial" w:hAnsi="Arial" w:cs="Arial"/>
          <w:i w:val="0"/>
          <w:color w:val="000000"/>
        </w:rPr>
        <w:t xml:space="preserve">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rsidR="007858AA" w:rsidRPr="00795D34" w:rsidRDefault="007858AA" w:rsidP="00E33D80">
      <w:pPr>
        <w:pStyle w:val="Akapitzlist"/>
        <w:numPr>
          <w:ilvl w:val="0"/>
          <w:numId w:val="15"/>
        </w:numPr>
        <w:spacing w:line="276" w:lineRule="auto"/>
        <w:ind w:left="426" w:hanging="426"/>
        <w:contextualSpacing/>
        <w:jc w:val="both"/>
        <w:rPr>
          <w:rFonts w:ascii="Arial" w:hAnsi="Arial" w:cs="Arial"/>
          <w:color w:val="000000"/>
        </w:rPr>
      </w:pPr>
      <w:r w:rsidRPr="00795D34">
        <w:rPr>
          <w:rStyle w:val="Uwydatnienie"/>
          <w:rFonts w:ascii="Arial" w:hAnsi="Arial" w:cs="Arial"/>
          <w:i w:val="0"/>
          <w:color w:val="00000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7858AA" w:rsidRPr="00795D34" w:rsidRDefault="007858AA" w:rsidP="00E33D80">
      <w:pPr>
        <w:pStyle w:val="Akapitzlist"/>
        <w:numPr>
          <w:ilvl w:val="1"/>
          <w:numId w:val="15"/>
        </w:numPr>
        <w:spacing w:line="276" w:lineRule="auto"/>
        <w:ind w:left="851" w:hanging="425"/>
        <w:contextualSpacing/>
        <w:jc w:val="both"/>
        <w:rPr>
          <w:rFonts w:ascii="Arial" w:hAnsi="Arial" w:cs="Arial"/>
          <w:color w:val="000000"/>
        </w:rPr>
      </w:pPr>
      <w:r w:rsidRPr="00795D34">
        <w:rPr>
          <w:rStyle w:val="Uwydatnienie"/>
          <w:rFonts w:ascii="Arial" w:hAnsi="Arial" w:cs="Arial"/>
          <w:i w:val="0"/>
          <w:color w:val="000000"/>
        </w:rPr>
        <w:t>ujawnienie lub wykorzystanie informacji jest konieczne do prawidłowego wykonania niniejszej umowy i zgodne z tą umową lub</w:t>
      </w:r>
    </w:p>
    <w:p w:rsidR="007858AA" w:rsidRPr="00795D34" w:rsidRDefault="007858AA" w:rsidP="00E33D80">
      <w:pPr>
        <w:pStyle w:val="Akapitzlist"/>
        <w:numPr>
          <w:ilvl w:val="1"/>
          <w:numId w:val="15"/>
        </w:numPr>
        <w:spacing w:line="276" w:lineRule="auto"/>
        <w:ind w:left="851" w:hanging="425"/>
        <w:contextualSpacing/>
        <w:jc w:val="both"/>
        <w:rPr>
          <w:rFonts w:ascii="Arial" w:hAnsi="Arial" w:cs="Arial"/>
          <w:color w:val="000000"/>
        </w:rPr>
      </w:pPr>
      <w:r w:rsidRPr="00795D34">
        <w:rPr>
          <w:rStyle w:val="Uwydatnienie"/>
          <w:rFonts w:ascii="Arial" w:hAnsi="Arial" w:cs="Arial"/>
          <w:i w:val="0"/>
          <w:color w:val="000000"/>
        </w:rPr>
        <w:t xml:space="preserve">informacje w chwili ich ujawnienia są już publicznie dostępne, a ich ujawnienie zostało dokonane przez </w:t>
      </w:r>
      <w:r w:rsidR="0063041E" w:rsidRPr="00795D34">
        <w:rPr>
          <w:rStyle w:val="Uwydatnienie"/>
          <w:rFonts w:ascii="Arial" w:eastAsia="Times New Roman" w:hAnsi="Arial" w:cs="Arial"/>
          <w:i w:val="0"/>
          <w:color w:val="000000"/>
        </w:rPr>
        <w:t>Zamawiającego</w:t>
      </w:r>
      <w:r w:rsidRPr="00795D34">
        <w:rPr>
          <w:rStyle w:val="Uwydatnienie"/>
          <w:rFonts w:ascii="Arial" w:hAnsi="Arial" w:cs="Arial"/>
          <w:i w:val="0"/>
          <w:color w:val="000000"/>
        </w:rPr>
        <w:t xml:space="preserve"> lub za jego zgodą lub w sposób inny niż poprzez niezgodne z prawem lub jakąkolwiek umową działanie lub zaniechanie lub</w:t>
      </w:r>
    </w:p>
    <w:p w:rsidR="007858AA" w:rsidRPr="00795D34" w:rsidRDefault="0063041E" w:rsidP="00E33D80">
      <w:pPr>
        <w:pStyle w:val="Akapitzlist"/>
        <w:numPr>
          <w:ilvl w:val="1"/>
          <w:numId w:val="15"/>
        </w:numPr>
        <w:spacing w:line="276" w:lineRule="auto"/>
        <w:ind w:left="851" w:hanging="425"/>
        <w:contextualSpacing/>
        <w:jc w:val="both"/>
        <w:rPr>
          <w:rFonts w:ascii="Arial" w:hAnsi="Arial" w:cs="Arial"/>
          <w:color w:val="000000"/>
        </w:rPr>
      </w:pPr>
      <w:r w:rsidRPr="00795D34">
        <w:rPr>
          <w:rStyle w:val="Uwydatnienie"/>
          <w:rFonts w:ascii="Arial" w:eastAsia="Times New Roman" w:hAnsi="Arial" w:cs="Arial"/>
          <w:i w:val="0"/>
          <w:color w:val="000000"/>
        </w:rPr>
        <w:t>Wykonawca</w:t>
      </w:r>
      <w:r w:rsidR="007858AA" w:rsidRPr="00795D34">
        <w:rPr>
          <w:rStyle w:val="Uwydatnienie"/>
          <w:rFonts w:ascii="Arial" w:hAnsi="Arial" w:cs="Arial"/>
          <w:i w:val="0"/>
          <w:color w:val="000000"/>
        </w:rPr>
        <w:t xml:space="preserve"> został zobowiązany do ujawnienia informacji przez sąd lub uprawniony organ lub w przypadku prawnego obowiązku takiego ujawnienia, z zastrzeżeniem, że </w:t>
      </w:r>
      <w:r w:rsidRPr="00795D34">
        <w:rPr>
          <w:rStyle w:val="Uwydatnienie"/>
          <w:rFonts w:ascii="Arial" w:eastAsia="Times New Roman" w:hAnsi="Arial" w:cs="Arial"/>
          <w:i w:val="0"/>
          <w:color w:val="000000"/>
        </w:rPr>
        <w:t>Wykonawca</w:t>
      </w:r>
      <w:r w:rsidR="007858AA" w:rsidRPr="00795D34">
        <w:rPr>
          <w:rStyle w:val="Uwydatnienie"/>
          <w:rFonts w:ascii="Arial" w:hAnsi="Arial" w:cs="Arial"/>
          <w:i w:val="0"/>
          <w:color w:val="000000"/>
        </w:rPr>
        <w:t xml:space="preserve">, niezwłocznie pisemnie poinformuje </w:t>
      </w:r>
      <w:r w:rsidRPr="00795D34">
        <w:rPr>
          <w:rStyle w:val="Uwydatnienie"/>
          <w:rFonts w:ascii="Arial" w:eastAsia="Times New Roman" w:hAnsi="Arial" w:cs="Arial"/>
          <w:i w:val="0"/>
          <w:color w:val="000000"/>
        </w:rPr>
        <w:t>Zamawiającego</w:t>
      </w:r>
      <w:r w:rsidR="007858AA" w:rsidRPr="00795D34">
        <w:rPr>
          <w:rStyle w:val="Uwydatnienie"/>
          <w:rFonts w:ascii="Arial" w:hAnsi="Arial" w:cs="Arial"/>
          <w:i w:val="0"/>
          <w:color w:val="000000"/>
        </w:rPr>
        <w:t xml:space="preserve"> o obowiązku ujawniania informacji i ich zakresie, a także uwzględni, w miarę możliwości, rekomendacje </w:t>
      </w:r>
      <w:r w:rsidRPr="00795D34">
        <w:rPr>
          <w:rStyle w:val="Uwydatnienie"/>
          <w:rFonts w:ascii="Arial" w:eastAsia="Times New Roman" w:hAnsi="Arial" w:cs="Arial"/>
          <w:i w:val="0"/>
          <w:color w:val="000000"/>
        </w:rPr>
        <w:t>Zamawiającego</w:t>
      </w:r>
      <w:r w:rsidR="007858AA" w:rsidRPr="00795D34">
        <w:rPr>
          <w:rStyle w:val="Uwydatnienie"/>
          <w:rFonts w:ascii="Arial" w:hAnsi="Arial" w:cs="Arial"/>
          <w:i w:val="0"/>
          <w:color w:val="000000"/>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7858AA" w:rsidRPr="00795D34" w:rsidRDefault="0063041E" w:rsidP="00E33D80">
      <w:pPr>
        <w:pStyle w:val="Akapitzlist"/>
        <w:numPr>
          <w:ilvl w:val="1"/>
          <w:numId w:val="15"/>
        </w:numPr>
        <w:spacing w:line="276" w:lineRule="auto"/>
        <w:ind w:left="851" w:hanging="425"/>
        <w:contextualSpacing/>
        <w:jc w:val="both"/>
        <w:rPr>
          <w:rFonts w:ascii="Arial" w:hAnsi="Arial" w:cs="Arial"/>
          <w:color w:val="000000"/>
        </w:rPr>
      </w:pPr>
      <w:r w:rsidRPr="00795D34">
        <w:rPr>
          <w:rStyle w:val="Uwydatnienie"/>
          <w:rFonts w:ascii="Arial" w:eastAsia="Times New Roman" w:hAnsi="Arial" w:cs="Arial"/>
          <w:i w:val="0"/>
          <w:color w:val="000000"/>
        </w:rPr>
        <w:t>Zamawiający</w:t>
      </w:r>
      <w:r w:rsidR="007858AA" w:rsidRPr="00795D34">
        <w:rPr>
          <w:rStyle w:val="Uwydatnienie"/>
          <w:rFonts w:ascii="Arial" w:hAnsi="Arial" w:cs="Arial"/>
          <w:i w:val="0"/>
          <w:color w:val="000000"/>
        </w:rPr>
        <w:t xml:space="preserve"> wyraził </w:t>
      </w:r>
      <w:r w:rsidRPr="00795D34">
        <w:rPr>
          <w:rStyle w:val="Uwydatnienie"/>
          <w:rFonts w:ascii="Arial" w:eastAsia="Times New Roman" w:hAnsi="Arial" w:cs="Arial"/>
          <w:i w:val="0"/>
          <w:color w:val="000000"/>
        </w:rPr>
        <w:t>Wykonawcy</w:t>
      </w:r>
      <w:r w:rsidR="007858AA" w:rsidRPr="00795D34">
        <w:rPr>
          <w:rStyle w:val="Uwydatnienie"/>
          <w:rFonts w:ascii="Arial" w:hAnsi="Arial" w:cs="Arial"/>
          <w:i w:val="0"/>
          <w:color w:val="000000"/>
        </w:rPr>
        <w:t xml:space="preserve"> pisemną zgodę na ujawnienie lub wykorzystanie informacji w określonym celu, we wskazany przez </w:t>
      </w:r>
      <w:r w:rsidRPr="00795D34">
        <w:rPr>
          <w:rStyle w:val="Uwydatnienie"/>
          <w:rFonts w:ascii="Arial" w:eastAsia="Times New Roman" w:hAnsi="Arial" w:cs="Arial"/>
          <w:i w:val="0"/>
          <w:color w:val="000000"/>
        </w:rPr>
        <w:t>Zamawiającego</w:t>
      </w:r>
      <w:r w:rsidR="007858AA" w:rsidRPr="00795D34">
        <w:rPr>
          <w:rStyle w:val="Uwydatnienie"/>
          <w:rFonts w:ascii="Arial" w:hAnsi="Arial" w:cs="Arial"/>
          <w:i w:val="0"/>
          <w:color w:val="000000"/>
        </w:rPr>
        <w:t xml:space="preserve"> sposób.</w:t>
      </w:r>
    </w:p>
    <w:p w:rsidR="007858AA" w:rsidRPr="00795D34" w:rsidRDefault="0063041E" w:rsidP="00E33D80">
      <w:pPr>
        <w:pStyle w:val="Akapitzlist"/>
        <w:numPr>
          <w:ilvl w:val="0"/>
          <w:numId w:val="15"/>
        </w:numPr>
        <w:spacing w:line="276" w:lineRule="auto"/>
        <w:ind w:left="426" w:hanging="426"/>
        <w:contextualSpacing/>
        <w:jc w:val="both"/>
        <w:rPr>
          <w:rFonts w:ascii="Arial" w:hAnsi="Arial" w:cs="Arial"/>
          <w:color w:val="000000"/>
        </w:rPr>
      </w:pPr>
      <w:r w:rsidRPr="00795D34">
        <w:rPr>
          <w:rStyle w:val="Uwydatnienie"/>
          <w:rFonts w:ascii="Arial" w:eastAsia="Times New Roman" w:hAnsi="Arial" w:cs="Arial"/>
          <w:i w:val="0"/>
          <w:color w:val="000000"/>
        </w:rPr>
        <w:lastRenderedPageBreak/>
        <w:t>Wykonawca</w:t>
      </w:r>
      <w:r w:rsidR="007858AA" w:rsidRPr="00795D34">
        <w:rPr>
          <w:rStyle w:val="Uwydatnienie"/>
          <w:rFonts w:ascii="Arial" w:hAnsi="Arial" w:cs="Arial"/>
          <w:i w:val="0"/>
          <w:color w:val="000000"/>
        </w:rPr>
        <w:t xml:space="preserve">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sidRPr="00795D34">
        <w:rPr>
          <w:rStyle w:val="Uwydatnienie"/>
          <w:rFonts w:ascii="Arial" w:eastAsia="Times New Roman" w:hAnsi="Arial" w:cs="Arial"/>
          <w:i w:val="0"/>
          <w:color w:val="000000"/>
        </w:rPr>
        <w:t>Wykonawca</w:t>
      </w:r>
      <w:r w:rsidR="007858AA" w:rsidRPr="00795D34">
        <w:rPr>
          <w:rStyle w:val="Uwydatnienie"/>
          <w:rFonts w:ascii="Arial" w:hAnsi="Arial" w:cs="Arial"/>
          <w:i w:val="0"/>
          <w:color w:val="000000"/>
        </w:rPr>
        <w:t xml:space="preserve"> nie będzie, w szczególności kopiował lub utrwalał Tajemnicy Przedsiębiorstwa, jeżeli nie będzie to uzasadnione należytym wykonaniem przez </w:t>
      </w:r>
      <w:r w:rsidRPr="00795D34">
        <w:rPr>
          <w:rStyle w:val="Uwydatnienie"/>
          <w:rFonts w:ascii="Arial" w:eastAsia="Times New Roman" w:hAnsi="Arial" w:cs="Arial"/>
          <w:i w:val="0"/>
          <w:color w:val="000000"/>
        </w:rPr>
        <w:t>Wykonawcę</w:t>
      </w:r>
      <w:r w:rsidR="007858AA" w:rsidRPr="00795D34">
        <w:rPr>
          <w:rStyle w:val="Uwydatnienie"/>
          <w:rFonts w:ascii="Arial" w:hAnsi="Arial" w:cs="Arial"/>
          <w:i w:val="0"/>
          <w:color w:val="000000"/>
        </w:rPr>
        <w:t xml:space="preserve"> niniejszej umowy. </w:t>
      </w:r>
      <w:r w:rsidRPr="00795D34">
        <w:rPr>
          <w:rStyle w:val="Uwydatnienie"/>
          <w:rFonts w:ascii="Arial" w:eastAsia="Times New Roman" w:hAnsi="Arial" w:cs="Arial"/>
          <w:i w:val="0"/>
          <w:color w:val="000000"/>
        </w:rPr>
        <w:t>Wykonawca</w:t>
      </w:r>
      <w:r w:rsidR="007858AA" w:rsidRPr="00795D34">
        <w:rPr>
          <w:rStyle w:val="Uwydatnienie"/>
          <w:rFonts w:ascii="Arial" w:hAnsi="Arial" w:cs="Arial"/>
          <w:i w:val="0"/>
          <w:color w:val="000000"/>
        </w:rPr>
        <w:t xml:space="preserve"> zobowiązany jest do niezwłocznego powiadomienia </w:t>
      </w:r>
      <w:r w:rsidRPr="00795D34">
        <w:rPr>
          <w:rStyle w:val="Uwydatnienie"/>
          <w:rFonts w:ascii="Arial" w:eastAsia="Times New Roman" w:hAnsi="Arial" w:cs="Arial"/>
          <w:i w:val="0"/>
          <w:color w:val="000000"/>
        </w:rPr>
        <w:t>Zamawiającego</w:t>
      </w:r>
      <w:r w:rsidR="007858AA" w:rsidRPr="00795D34">
        <w:rPr>
          <w:rStyle w:val="Uwydatnienie"/>
          <w:rFonts w:ascii="Arial" w:hAnsi="Arial" w:cs="Arial"/>
          <w:i w:val="0"/>
          <w:color w:val="000000"/>
        </w:rPr>
        <w:t xml:space="preserve"> o zaistniałych naruszeniach zasad ochrony lub nieuprawnionym ujawnieniu lub wykorzystaniu Tajemnicy Przedsiębiorstwa przetwarzanej w związku z realizacją niniejszej umowy.</w:t>
      </w:r>
    </w:p>
    <w:p w:rsidR="007858AA" w:rsidRPr="00795D34" w:rsidRDefault="007858AA" w:rsidP="00E33D80">
      <w:pPr>
        <w:pStyle w:val="Akapitzlist"/>
        <w:numPr>
          <w:ilvl w:val="0"/>
          <w:numId w:val="15"/>
        </w:numPr>
        <w:spacing w:line="276" w:lineRule="auto"/>
        <w:ind w:left="426" w:hanging="426"/>
        <w:contextualSpacing/>
        <w:jc w:val="both"/>
        <w:rPr>
          <w:rFonts w:ascii="Arial" w:hAnsi="Arial" w:cs="Arial"/>
          <w:color w:val="000000"/>
        </w:rPr>
      </w:pPr>
      <w:r w:rsidRPr="00795D34">
        <w:rPr>
          <w:rStyle w:val="Uwydatnienie"/>
          <w:rFonts w:ascii="Arial" w:hAnsi="Arial" w:cs="Arial"/>
          <w:i w:val="0"/>
          <w:color w:val="000000"/>
        </w:rPr>
        <w:t xml:space="preserve">Obowiązek zachowania w tajemnicy informacji, o których mowa w ust. 1 powyżej rozciąga się również na pracowników </w:t>
      </w:r>
      <w:r w:rsidR="0063041E" w:rsidRPr="00795D34">
        <w:rPr>
          <w:rStyle w:val="Uwydatnienie"/>
          <w:rFonts w:ascii="Arial" w:eastAsia="Times New Roman" w:hAnsi="Arial" w:cs="Arial"/>
          <w:i w:val="0"/>
          <w:color w:val="000000"/>
        </w:rPr>
        <w:t>Wykonawcy</w:t>
      </w:r>
      <w:r w:rsidRPr="00795D34">
        <w:rPr>
          <w:rStyle w:val="Uwydatnienie"/>
          <w:rFonts w:ascii="Arial" w:hAnsi="Arial" w:cs="Arial"/>
          <w:i w:val="0"/>
          <w:color w:val="000000"/>
        </w:rPr>
        <w:t xml:space="preserve"> i inne osoby, w tym w szczególności audytorów, doradców i podwykonawców, którym </w:t>
      </w:r>
      <w:r w:rsidR="00377501" w:rsidRPr="00795D34">
        <w:rPr>
          <w:rStyle w:val="Uwydatnienie"/>
          <w:rFonts w:ascii="Arial" w:eastAsia="Times New Roman" w:hAnsi="Arial" w:cs="Arial"/>
          <w:i w:val="0"/>
          <w:color w:val="000000"/>
        </w:rPr>
        <w:t xml:space="preserve">Wykonawca </w:t>
      </w:r>
      <w:r w:rsidRPr="00795D34">
        <w:rPr>
          <w:rStyle w:val="Uwydatnienie"/>
          <w:rFonts w:ascii="Arial" w:hAnsi="Arial" w:cs="Arial"/>
          <w:i w:val="0"/>
          <w:color w:val="000000"/>
        </w:rPr>
        <w:t xml:space="preserve">udostępni takie informacje. </w:t>
      </w:r>
      <w:r w:rsidR="0063041E" w:rsidRPr="00795D34">
        <w:rPr>
          <w:rStyle w:val="Uwydatnienie"/>
          <w:rFonts w:ascii="Arial" w:eastAsia="Times New Roman" w:hAnsi="Arial" w:cs="Arial"/>
          <w:i w:val="0"/>
          <w:color w:val="000000"/>
        </w:rPr>
        <w:t xml:space="preserve">Wykonawca </w:t>
      </w:r>
      <w:r w:rsidRPr="00795D34">
        <w:rPr>
          <w:rStyle w:val="Uwydatnienie"/>
          <w:rFonts w:ascii="Arial" w:hAnsi="Arial" w:cs="Arial"/>
          <w:i w:val="0"/>
          <w:color w:val="000000"/>
        </w:rPr>
        <w:t xml:space="preserve">zobowiązany jest do zobowiązania na piśmie ww. osób do ochrony Tajemnicy Przedsiębiorstwa na warunkach, co najmniej takich jak określone w niniejszej umowie. </w:t>
      </w:r>
      <w:r w:rsidR="0063041E" w:rsidRPr="00795D34">
        <w:rPr>
          <w:rStyle w:val="Uwydatnienie"/>
          <w:rFonts w:ascii="Arial" w:eastAsia="Times New Roman" w:hAnsi="Arial" w:cs="Arial"/>
          <w:i w:val="0"/>
          <w:color w:val="000000"/>
        </w:rPr>
        <w:t>Wykonawca</w:t>
      </w:r>
      <w:r w:rsidRPr="00795D34">
        <w:rPr>
          <w:rStyle w:val="Uwydatnienie"/>
          <w:rFonts w:ascii="Arial" w:hAnsi="Arial" w:cs="Arial"/>
          <w:i w:val="0"/>
          <w:color w:val="000000"/>
        </w:rPr>
        <w:t xml:space="preserve"> ponosi pełną odpowiedzialność za działania lub zaniechania osób, które uzyskały dostęp do Tajemnicy Przedsiębiorstwa, w tym odpowiedzialność o której mowa w ust. 8. </w:t>
      </w:r>
    </w:p>
    <w:p w:rsidR="007858AA" w:rsidRPr="00795D34" w:rsidRDefault="0063041E" w:rsidP="00E33D80">
      <w:pPr>
        <w:pStyle w:val="Akapitzlist"/>
        <w:numPr>
          <w:ilvl w:val="0"/>
          <w:numId w:val="15"/>
        </w:numPr>
        <w:spacing w:line="276" w:lineRule="auto"/>
        <w:ind w:left="426" w:hanging="426"/>
        <w:contextualSpacing/>
        <w:jc w:val="both"/>
        <w:rPr>
          <w:rFonts w:ascii="Arial" w:hAnsi="Arial" w:cs="Arial"/>
          <w:color w:val="000000"/>
        </w:rPr>
      </w:pPr>
      <w:r w:rsidRPr="00795D34">
        <w:rPr>
          <w:rStyle w:val="Uwydatnienie"/>
          <w:rFonts w:ascii="Arial" w:eastAsia="Times New Roman" w:hAnsi="Arial" w:cs="Arial"/>
          <w:i w:val="0"/>
          <w:color w:val="000000"/>
        </w:rPr>
        <w:t>Wykonawca</w:t>
      </w:r>
      <w:r w:rsidR="007858AA" w:rsidRPr="00795D34">
        <w:rPr>
          <w:rStyle w:val="Uwydatnienie"/>
          <w:rFonts w:ascii="Arial" w:hAnsi="Arial" w:cs="Arial"/>
          <w:i w:val="0"/>
          <w:color w:val="000000"/>
        </w:rPr>
        <w:t xml:space="preserve"> zobowiązany jest na każde żądanie </w:t>
      </w:r>
      <w:r w:rsidRPr="00795D34">
        <w:rPr>
          <w:rStyle w:val="Uwydatnienie"/>
          <w:rFonts w:ascii="Arial" w:eastAsia="Times New Roman" w:hAnsi="Arial" w:cs="Arial"/>
          <w:i w:val="0"/>
          <w:color w:val="000000"/>
        </w:rPr>
        <w:t>Zamawiającego</w:t>
      </w:r>
      <w:r w:rsidR="007858AA" w:rsidRPr="00795D34">
        <w:rPr>
          <w:rStyle w:val="Uwydatnienie"/>
          <w:rFonts w:ascii="Arial" w:hAnsi="Arial" w:cs="Arial"/>
          <w:i w:val="0"/>
          <w:color w:val="000000"/>
        </w:rPr>
        <w:t xml:space="preserve">, w terminie nie dłuższym niż 5 dni, przesłać </w:t>
      </w:r>
      <w:r w:rsidRPr="00795D34">
        <w:rPr>
          <w:rStyle w:val="Uwydatnienie"/>
          <w:rFonts w:ascii="Arial" w:eastAsia="Times New Roman" w:hAnsi="Arial" w:cs="Arial"/>
          <w:i w:val="0"/>
          <w:color w:val="000000"/>
        </w:rPr>
        <w:t>Zamawiającemu</w:t>
      </w:r>
      <w:r w:rsidR="007858AA" w:rsidRPr="00795D34">
        <w:rPr>
          <w:rStyle w:val="Uwydatnienie"/>
          <w:rFonts w:ascii="Arial" w:hAnsi="Arial" w:cs="Arial"/>
          <w:i w:val="0"/>
          <w:color w:val="000000"/>
        </w:rPr>
        <w:t xml:space="preserve"> listę osób i podmiotów, które za pośrednictwem </w:t>
      </w:r>
      <w:r w:rsidRPr="00795D34">
        <w:rPr>
          <w:rStyle w:val="Uwydatnienie"/>
          <w:rFonts w:ascii="Arial" w:eastAsia="Times New Roman" w:hAnsi="Arial" w:cs="Arial"/>
          <w:i w:val="0"/>
          <w:color w:val="000000"/>
        </w:rPr>
        <w:t>Wykonawcy</w:t>
      </w:r>
      <w:r w:rsidR="007858AA" w:rsidRPr="00795D34">
        <w:rPr>
          <w:rStyle w:val="Uwydatnienie"/>
          <w:rFonts w:ascii="Arial" w:hAnsi="Arial" w:cs="Arial"/>
          <w:i w:val="0"/>
          <w:color w:val="000000"/>
        </w:rPr>
        <w:t xml:space="preserve"> uzyskały dostęp do Tajemnicy Przedsiębiorstwa. Niewywiązanie się z obowiązku, o którym mowa w niniejszym ustępie będzie traktowane jako nieuprawnione ujawnienie Tajemnicy Przedsiębiorstwa skutkujące odpowiedzialnością, o której mowa w ust. 8. </w:t>
      </w:r>
    </w:p>
    <w:p w:rsidR="007858AA" w:rsidRPr="00795D34" w:rsidRDefault="007858AA" w:rsidP="00E33D80">
      <w:pPr>
        <w:pStyle w:val="Akapitzlist"/>
        <w:numPr>
          <w:ilvl w:val="0"/>
          <w:numId w:val="15"/>
        </w:numPr>
        <w:spacing w:line="276" w:lineRule="auto"/>
        <w:ind w:left="426" w:hanging="426"/>
        <w:contextualSpacing/>
        <w:jc w:val="both"/>
        <w:rPr>
          <w:rFonts w:ascii="Arial" w:hAnsi="Arial" w:cs="Arial"/>
          <w:color w:val="000000"/>
        </w:rPr>
      </w:pPr>
      <w:r w:rsidRPr="00795D34">
        <w:rPr>
          <w:rStyle w:val="Uwydatnienie"/>
          <w:rFonts w:ascii="Arial" w:hAnsi="Arial" w:cs="Arial"/>
          <w:i w:val="0"/>
          <w:color w:val="000000"/>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63041E" w:rsidRPr="00795D34">
        <w:rPr>
          <w:rStyle w:val="Uwydatnienie"/>
          <w:rFonts w:ascii="Arial" w:eastAsia="Times New Roman" w:hAnsi="Arial" w:cs="Arial"/>
          <w:i w:val="0"/>
          <w:color w:val="000000"/>
        </w:rPr>
        <w:t>Zamawiającego</w:t>
      </w:r>
      <w:r w:rsidRPr="00795D34">
        <w:rPr>
          <w:rStyle w:val="Uwydatnienie"/>
          <w:rFonts w:ascii="Arial" w:hAnsi="Arial" w:cs="Arial"/>
          <w:i w:val="0"/>
          <w:color w:val="000000"/>
        </w:rPr>
        <w:t xml:space="preserve"> lub w oparciu o szczególne przepisy prawa, </w:t>
      </w:r>
      <w:r w:rsidR="00A452D5" w:rsidRPr="00795D34">
        <w:rPr>
          <w:rStyle w:val="Uwydatnienie"/>
          <w:rFonts w:ascii="Arial" w:eastAsia="Times New Roman" w:hAnsi="Arial" w:cs="Arial"/>
          <w:i w:val="0"/>
          <w:color w:val="000000"/>
        </w:rPr>
        <w:t>Zamawiający</w:t>
      </w:r>
      <w:r w:rsidRPr="00795D34">
        <w:rPr>
          <w:rStyle w:val="Uwydatnienie"/>
          <w:rFonts w:ascii="Arial" w:hAnsi="Arial" w:cs="Arial"/>
          <w:i w:val="0"/>
          <w:color w:val="000000"/>
        </w:rPr>
        <w:t xml:space="preserve"> powiadomi </w:t>
      </w:r>
      <w:r w:rsidR="00A452D5" w:rsidRPr="00795D34">
        <w:rPr>
          <w:rStyle w:val="Uwydatnienie"/>
          <w:rFonts w:ascii="Arial" w:eastAsia="Times New Roman" w:hAnsi="Arial" w:cs="Arial"/>
          <w:i w:val="0"/>
          <w:color w:val="000000"/>
        </w:rPr>
        <w:t>Wykonawcę</w:t>
      </w:r>
      <w:r w:rsidRPr="00795D34">
        <w:rPr>
          <w:rStyle w:val="Uwydatnienie"/>
          <w:rFonts w:ascii="Arial" w:hAnsi="Arial" w:cs="Arial"/>
          <w:i w:val="0"/>
          <w:color w:val="000000"/>
        </w:rPr>
        <w:t xml:space="preserve"> na piśmie, o przedłużeniu okresu ochrony, o dodatkowy wskazany przez </w:t>
      </w:r>
      <w:r w:rsidR="00A452D5" w:rsidRPr="00795D34">
        <w:rPr>
          <w:rStyle w:val="Uwydatnienie"/>
          <w:rFonts w:ascii="Arial" w:eastAsia="Times New Roman" w:hAnsi="Arial" w:cs="Arial"/>
          <w:i w:val="0"/>
          <w:color w:val="000000"/>
        </w:rPr>
        <w:t>Zamawiającego</w:t>
      </w:r>
      <w:r w:rsidRPr="00795D34">
        <w:rPr>
          <w:rStyle w:val="Uwydatnienie"/>
          <w:rFonts w:ascii="Arial" w:hAnsi="Arial" w:cs="Arial"/>
          <w:i w:val="0"/>
          <w:color w:val="000000"/>
        </w:rPr>
        <w:t xml:space="preserve"> okres (nie dłuższy jednak niż 10 lat), na co </w:t>
      </w:r>
      <w:r w:rsidR="00A452D5" w:rsidRPr="00795D34">
        <w:rPr>
          <w:rStyle w:val="Uwydatnienie"/>
          <w:rFonts w:ascii="Arial" w:eastAsia="Times New Roman" w:hAnsi="Arial" w:cs="Arial"/>
          <w:i w:val="0"/>
          <w:color w:val="000000"/>
        </w:rPr>
        <w:t>Wykonawca</w:t>
      </w:r>
      <w:r w:rsidRPr="00795D34">
        <w:rPr>
          <w:rStyle w:val="Uwydatnienie"/>
          <w:rFonts w:ascii="Arial" w:hAnsi="Arial" w:cs="Arial"/>
          <w:i w:val="0"/>
          <w:color w:val="000000"/>
        </w:rPr>
        <w:t xml:space="preserve">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rsidR="007858AA" w:rsidRPr="00795D34" w:rsidRDefault="007858AA" w:rsidP="00E33D80">
      <w:pPr>
        <w:pStyle w:val="Akapitzlist"/>
        <w:numPr>
          <w:ilvl w:val="0"/>
          <w:numId w:val="15"/>
        </w:numPr>
        <w:spacing w:line="276" w:lineRule="auto"/>
        <w:ind w:left="426" w:hanging="426"/>
        <w:contextualSpacing/>
        <w:jc w:val="both"/>
        <w:rPr>
          <w:rStyle w:val="Uwydatnienie"/>
          <w:rFonts w:ascii="Arial" w:eastAsia="Times New Roman" w:hAnsi="Arial" w:cs="Arial"/>
          <w:i w:val="0"/>
          <w:iCs w:val="0"/>
          <w:color w:val="000000"/>
        </w:rPr>
      </w:pPr>
      <w:r w:rsidRPr="00795D34">
        <w:rPr>
          <w:rStyle w:val="Uwydatnienie"/>
          <w:rFonts w:ascii="Arial" w:hAnsi="Arial" w:cs="Arial"/>
          <w:i w:val="0"/>
          <w:color w:val="000000"/>
        </w:rPr>
        <w:t xml:space="preserve">Nie później niż w terminie 3 dni roboczych po upływie okresu ochrony o, którym mowa w ust. 6 powyżej </w:t>
      </w:r>
      <w:r w:rsidR="00A452D5" w:rsidRPr="00795D34">
        <w:rPr>
          <w:rStyle w:val="Uwydatnienie"/>
          <w:rFonts w:ascii="Arial" w:eastAsia="Times New Roman" w:hAnsi="Arial" w:cs="Arial"/>
          <w:i w:val="0"/>
          <w:color w:val="000000"/>
        </w:rPr>
        <w:t>Wykonawca</w:t>
      </w:r>
      <w:r w:rsidRPr="00795D34">
        <w:rPr>
          <w:rStyle w:val="Uwydatnienie"/>
          <w:rFonts w:ascii="Arial" w:hAnsi="Arial" w:cs="Arial"/>
          <w:i w:val="0"/>
          <w:color w:val="000000"/>
        </w:rPr>
        <w:t xml:space="preserve"> oraz wszelkie osoby, którym </w:t>
      </w:r>
      <w:r w:rsidR="00A452D5" w:rsidRPr="00795D34">
        <w:rPr>
          <w:rStyle w:val="Uwydatnienie"/>
          <w:rFonts w:ascii="Arial" w:eastAsia="Times New Roman" w:hAnsi="Arial" w:cs="Arial"/>
          <w:i w:val="0"/>
          <w:color w:val="000000"/>
        </w:rPr>
        <w:t>Wykonawca</w:t>
      </w:r>
      <w:r w:rsidRPr="00795D34">
        <w:rPr>
          <w:rStyle w:val="Uwydatnienie"/>
          <w:rFonts w:ascii="Arial" w:hAnsi="Arial" w:cs="Arial"/>
          <w:i w:val="0"/>
          <w:color w:val="000000"/>
        </w:rPr>
        <w:t xml:space="preserve"> przekazał Tajemnicę Przedsiębiorstwa zobowiązane są zwrócić </w:t>
      </w:r>
      <w:r w:rsidR="00A452D5" w:rsidRPr="00795D34">
        <w:rPr>
          <w:rStyle w:val="Uwydatnienie"/>
          <w:rFonts w:ascii="Arial" w:eastAsia="Times New Roman" w:hAnsi="Arial" w:cs="Arial"/>
          <w:i w:val="0"/>
          <w:color w:val="000000"/>
        </w:rPr>
        <w:t>Zamawiającemu</w:t>
      </w:r>
      <w:r w:rsidRPr="00795D34">
        <w:rPr>
          <w:rStyle w:val="Uwydatnienie"/>
          <w:rFonts w:ascii="Arial" w:hAnsi="Arial" w:cs="Arial"/>
          <w:i w:val="0"/>
          <w:color w:val="000000"/>
        </w:rPr>
        <w:t xml:space="preserve"> lub zniszczyć wszelkie materiały ją zawierające.</w:t>
      </w:r>
    </w:p>
    <w:p w:rsidR="007858AA" w:rsidRPr="00795D34" w:rsidRDefault="007858AA" w:rsidP="00E33D80">
      <w:pPr>
        <w:pStyle w:val="Akapitzlist"/>
        <w:numPr>
          <w:ilvl w:val="0"/>
          <w:numId w:val="15"/>
        </w:numPr>
        <w:spacing w:line="276" w:lineRule="auto"/>
        <w:ind w:left="426" w:hanging="426"/>
        <w:contextualSpacing/>
        <w:jc w:val="both"/>
        <w:rPr>
          <w:rFonts w:ascii="Arial" w:hAnsi="Arial" w:cs="Arial"/>
          <w:color w:val="000000"/>
        </w:rPr>
      </w:pPr>
      <w:r w:rsidRPr="00795D34">
        <w:rPr>
          <w:rStyle w:val="Uwydatnienie"/>
          <w:rFonts w:ascii="Arial" w:hAnsi="Arial" w:cs="Arial"/>
          <w:i w:val="0"/>
          <w:color w:val="000000"/>
        </w:rPr>
        <w:t xml:space="preserve">W przypadku nieuprawnionego wykorzystania, przekazania lub ujawnienia przez </w:t>
      </w:r>
      <w:r w:rsidR="00A452D5" w:rsidRPr="00795D34">
        <w:rPr>
          <w:rStyle w:val="Uwydatnienie"/>
          <w:rFonts w:ascii="Arial" w:eastAsia="Times New Roman" w:hAnsi="Arial" w:cs="Arial"/>
          <w:i w:val="0"/>
          <w:color w:val="000000"/>
        </w:rPr>
        <w:t>Wykonawcę</w:t>
      </w:r>
      <w:r w:rsidRPr="00795D34">
        <w:rPr>
          <w:rStyle w:val="Uwydatnienie"/>
          <w:rFonts w:ascii="Arial" w:hAnsi="Arial" w:cs="Arial"/>
          <w:i w:val="0"/>
          <w:color w:val="000000"/>
        </w:rPr>
        <w:t xml:space="preserve"> Tajemnicy Przedsiębiorstwa, </w:t>
      </w:r>
      <w:r w:rsidR="00A452D5" w:rsidRPr="00795D34">
        <w:rPr>
          <w:rStyle w:val="Uwydatnienie"/>
          <w:rFonts w:ascii="Arial" w:eastAsia="Times New Roman" w:hAnsi="Arial" w:cs="Arial"/>
          <w:i w:val="0"/>
          <w:color w:val="000000"/>
        </w:rPr>
        <w:t>Zamawiający</w:t>
      </w:r>
      <w:r w:rsidRPr="00795D34">
        <w:rPr>
          <w:rStyle w:val="Uwydatnienie"/>
          <w:rFonts w:ascii="Arial" w:hAnsi="Arial" w:cs="Arial"/>
          <w:i w:val="0"/>
          <w:color w:val="000000"/>
        </w:rPr>
        <w:t xml:space="preserve"> uprawniony jest do żądania od </w:t>
      </w:r>
      <w:r w:rsidR="00A452D5" w:rsidRPr="00795D34">
        <w:rPr>
          <w:rStyle w:val="Uwydatnienie"/>
          <w:rFonts w:ascii="Arial" w:eastAsia="Times New Roman" w:hAnsi="Arial" w:cs="Arial"/>
          <w:i w:val="0"/>
          <w:color w:val="000000"/>
        </w:rPr>
        <w:t>Wykonawcy</w:t>
      </w:r>
      <w:r w:rsidRPr="00795D34">
        <w:rPr>
          <w:rStyle w:val="Uwydatnienie"/>
          <w:rFonts w:ascii="Arial" w:hAnsi="Arial" w:cs="Arial"/>
          <w:i w:val="0"/>
          <w:color w:val="000000"/>
        </w:rPr>
        <w:t xml:space="preserve"> zapłaty kary umownej w wysokości </w:t>
      </w:r>
      <w:r w:rsidR="00A32230" w:rsidRPr="00795D34">
        <w:rPr>
          <w:rStyle w:val="Uwydatnienie"/>
          <w:rFonts w:ascii="Arial" w:eastAsia="Times New Roman" w:hAnsi="Arial" w:cs="Arial"/>
          <w:i w:val="0"/>
          <w:color w:val="000000"/>
        </w:rPr>
        <w:t>20% wynagrodzenia netto, o</w:t>
      </w:r>
      <w:r w:rsidR="00041B7C" w:rsidRPr="00795D34">
        <w:rPr>
          <w:rStyle w:val="Uwydatnienie"/>
          <w:rFonts w:ascii="Arial" w:eastAsia="Times New Roman" w:hAnsi="Arial" w:cs="Arial"/>
          <w:i w:val="0"/>
          <w:color w:val="000000"/>
        </w:rPr>
        <w:t xml:space="preserve"> </w:t>
      </w:r>
      <w:r w:rsidR="00A32230" w:rsidRPr="00795D34">
        <w:rPr>
          <w:rStyle w:val="Uwydatnienie"/>
          <w:rFonts w:ascii="Arial" w:eastAsia="Times New Roman" w:hAnsi="Arial" w:cs="Arial"/>
          <w:i w:val="0"/>
          <w:color w:val="000000"/>
        </w:rPr>
        <w:t xml:space="preserve">którym mowa w pkt 14.1 Umowy </w:t>
      </w:r>
      <w:r w:rsidRPr="00795D34">
        <w:rPr>
          <w:rStyle w:val="Uwydatnienie"/>
          <w:rFonts w:ascii="Arial" w:hAnsi="Arial" w:cs="Arial"/>
          <w:i w:val="0"/>
          <w:color w:val="000000"/>
        </w:rPr>
        <w:t xml:space="preserve">za każdy przypadek nieuprawnionego wykorzystania, przekazania lub ujawnienia ww. informacji. Zapłata kary umownej wskazanej powyżej nie ogranicza prawa </w:t>
      </w:r>
      <w:r w:rsidR="00A452D5" w:rsidRPr="00795D34">
        <w:rPr>
          <w:rStyle w:val="Uwydatnienie"/>
          <w:rFonts w:ascii="Arial" w:eastAsia="Times New Roman" w:hAnsi="Arial" w:cs="Arial"/>
          <w:i w:val="0"/>
          <w:color w:val="000000"/>
        </w:rPr>
        <w:t>Zamawiającego</w:t>
      </w:r>
      <w:r w:rsidRPr="00795D34">
        <w:rPr>
          <w:rStyle w:val="Uwydatnienie"/>
          <w:rFonts w:ascii="Arial" w:hAnsi="Arial" w:cs="Arial"/>
          <w:i w:val="0"/>
          <w:color w:val="000000"/>
        </w:rPr>
        <w:t xml:space="preserve"> do dochodzenia od </w:t>
      </w:r>
      <w:r w:rsidR="00A452D5" w:rsidRPr="00795D34">
        <w:rPr>
          <w:rStyle w:val="Uwydatnienie"/>
          <w:rFonts w:ascii="Arial" w:eastAsia="Times New Roman" w:hAnsi="Arial" w:cs="Arial"/>
          <w:i w:val="0"/>
          <w:color w:val="000000"/>
        </w:rPr>
        <w:t>Wykonawcy</w:t>
      </w:r>
      <w:r w:rsidRPr="00795D34">
        <w:rPr>
          <w:rStyle w:val="Uwydatnienie"/>
          <w:rFonts w:ascii="Arial" w:hAnsi="Arial" w:cs="Arial"/>
          <w:i w:val="0"/>
          <w:color w:val="000000"/>
        </w:rPr>
        <w:t xml:space="preserve"> odszkodowania na </w:t>
      </w:r>
      <w:r w:rsidRPr="00795D34">
        <w:rPr>
          <w:rStyle w:val="Uwydatnienie"/>
          <w:rFonts w:ascii="Arial" w:hAnsi="Arial" w:cs="Arial"/>
          <w:i w:val="0"/>
          <w:color w:val="000000"/>
        </w:rPr>
        <w:lastRenderedPageBreak/>
        <w:t xml:space="preserve">zasadach ogólnych, w przypadku gdy wysokość poniesionej szkody przewyższa zastrzeżoną w niniejszej umowie wysokość kary umownej. Powyższe nie wyłącza w żaden sposób innych sankcji i uprawnień </w:t>
      </w:r>
      <w:r w:rsidR="00A452D5" w:rsidRPr="00795D34">
        <w:rPr>
          <w:rStyle w:val="Uwydatnienie"/>
          <w:rFonts w:ascii="Arial" w:eastAsia="Times New Roman" w:hAnsi="Arial" w:cs="Arial"/>
          <w:i w:val="0"/>
          <w:color w:val="000000"/>
        </w:rPr>
        <w:t>Zamawiającego</w:t>
      </w:r>
      <w:r w:rsidRPr="00795D34">
        <w:rPr>
          <w:rStyle w:val="Uwydatnienie"/>
          <w:rFonts w:ascii="Arial" w:hAnsi="Arial" w:cs="Arial"/>
          <w:i w:val="0"/>
          <w:color w:val="000000"/>
        </w:rPr>
        <w:t xml:space="preserve"> określonych w przepisach prawa, w tym w ustawie z dnia 16 kwietnia 1993 roku o zwalczaniu nieuczciwej konkurencji.</w:t>
      </w:r>
    </w:p>
    <w:p w:rsidR="007858AA" w:rsidRPr="00795D34" w:rsidRDefault="007858AA" w:rsidP="00E33D80">
      <w:pPr>
        <w:pStyle w:val="Akapitzlist"/>
        <w:numPr>
          <w:ilvl w:val="0"/>
          <w:numId w:val="15"/>
        </w:numPr>
        <w:spacing w:line="276" w:lineRule="auto"/>
        <w:ind w:left="426" w:hanging="426"/>
        <w:contextualSpacing/>
        <w:jc w:val="both"/>
        <w:rPr>
          <w:rFonts w:ascii="Arial" w:hAnsi="Arial" w:cs="Arial"/>
          <w:color w:val="000000"/>
        </w:rPr>
      </w:pPr>
      <w:r w:rsidRPr="00795D34">
        <w:rPr>
          <w:rStyle w:val="Uwydatnienie"/>
          <w:rFonts w:ascii="Arial" w:hAnsi="Arial" w:cs="Arial"/>
          <w:i w:val="0"/>
          <w:color w:val="000000"/>
        </w:rPr>
        <w:t xml:space="preserve">W przypadku, gdy w związku z realizacją niniejszej umowy, zaistnieje konieczność dostępu lub przekazania do </w:t>
      </w:r>
      <w:r w:rsidR="00A452D5" w:rsidRPr="00795D34">
        <w:rPr>
          <w:rStyle w:val="Uwydatnienie"/>
          <w:rFonts w:ascii="Arial" w:eastAsia="Times New Roman" w:hAnsi="Arial" w:cs="Arial"/>
          <w:i w:val="0"/>
          <w:color w:val="000000"/>
        </w:rPr>
        <w:t>Wykonawcy</w:t>
      </w:r>
      <w:r w:rsidRPr="00795D34">
        <w:rPr>
          <w:rStyle w:val="Uwydatnienie"/>
          <w:rFonts w:ascii="Arial" w:hAnsi="Arial" w:cs="Arial"/>
          <w:i w:val="0"/>
          <w:color w:val="000000"/>
        </w:rPr>
        <w:t xml:space="preserve"> danych osobowych w rozumieniu obowiązujących przepisów o ochronie danych osobowych </w:t>
      </w:r>
      <w:r w:rsidR="00A452D5" w:rsidRPr="00795D34">
        <w:rPr>
          <w:rStyle w:val="Uwydatnienie"/>
          <w:rFonts w:ascii="Arial" w:eastAsia="Times New Roman" w:hAnsi="Arial" w:cs="Arial"/>
          <w:i w:val="0"/>
          <w:color w:val="000000"/>
        </w:rPr>
        <w:t>Wykonawca</w:t>
      </w:r>
      <w:r w:rsidRPr="00795D34">
        <w:rPr>
          <w:rStyle w:val="Uwydatnienie"/>
          <w:rFonts w:ascii="Arial" w:hAnsi="Arial" w:cs="Arial"/>
          <w:i w:val="0"/>
          <w:color w:val="000000"/>
        </w:rPr>
        <w:t xml:space="preserve"> zobowiązany jest do zawarcia z </w:t>
      </w:r>
      <w:r w:rsidR="00A452D5" w:rsidRPr="00795D34">
        <w:rPr>
          <w:rStyle w:val="Uwydatnienie"/>
          <w:rFonts w:ascii="Arial" w:eastAsia="Times New Roman" w:hAnsi="Arial" w:cs="Arial"/>
          <w:i w:val="0"/>
          <w:color w:val="000000"/>
        </w:rPr>
        <w:t>Zamawiającym</w:t>
      </w:r>
      <w:r w:rsidRPr="00795D34">
        <w:rPr>
          <w:rStyle w:val="Uwydatnienie"/>
          <w:rFonts w:ascii="Arial" w:hAnsi="Arial" w:cs="Arial"/>
          <w:i w:val="0"/>
          <w:color w:val="000000"/>
        </w:rPr>
        <w:t xml:space="preserve"> przed rozpoczęciem przetwarzania takich danych odpowiedniej, odrębnej umowy, której przedmiotem będą zasady i warunki ochrony oraz przetwarzania tych danych.</w:t>
      </w:r>
    </w:p>
    <w:p w:rsidR="007858AA" w:rsidRPr="00795D34" w:rsidRDefault="007858AA" w:rsidP="00E33D80">
      <w:pPr>
        <w:pStyle w:val="Akapitzlist"/>
        <w:numPr>
          <w:ilvl w:val="0"/>
          <w:numId w:val="15"/>
        </w:numPr>
        <w:spacing w:line="276" w:lineRule="auto"/>
        <w:ind w:left="426" w:hanging="426"/>
        <w:contextualSpacing/>
        <w:jc w:val="both"/>
        <w:rPr>
          <w:rFonts w:ascii="Arial" w:hAnsi="Arial" w:cs="Arial"/>
          <w:color w:val="000000"/>
        </w:rPr>
      </w:pPr>
      <w:r w:rsidRPr="00795D34">
        <w:rPr>
          <w:rStyle w:val="Uwydatnienie"/>
          <w:rFonts w:ascii="Arial" w:hAnsi="Arial" w:cs="Arial"/>
          <w:i w:val="0"/>
          <w:color w:val="000000"/>
        </w:rPr>
        <w:t xml:space="preserve">W przypadku, gdy w trakcie realizacji niniejszej umowy, zaistnieje konieczności dostępu lub przekazania </w:t>
      </w:r>
      <w:r w:rsidR="00A452D5" w:rsidRPr="00795D34">
        <w:rPr>
          <w:rStyle w:val="Uwydatnienie"/>
          <w:rFonts w:ascii="Arial" w:eastAsia="Times New Roman" w:hAnsi="Arial" w:cs="Arial"/>
          <w:i w:val="0"/>
          <w:color w:val="000000"/>
        </w:rPr>
        <w:t>Wykonawcy</w:t>
      </w:r>
      <w:r w:rsidRPr="00795D34">
        <w:rPr>
          <w:rStyle w:val="Uwydatnienie"/>
          <w:rFonts w:ascii="Arial" w:hAnsi="Arial" w:cs="Arial"/>
          <w:i w:val="0"/>
          <w:color w:val="000000"/>
        </w:rPr>
        <w:t xml:space="preserve">, w jakiejkolwiek formie, informacji stanowiących Tajemnicę Spółki ORLEN S.A. rozumianej jako szczególnie chroniony rodzaj Tajemnicy Przedsiębiorstwa </w:t>
      </w:r>
      <w:r w:rsidR="00A452D5" w:rsidRPr="00795D34">
        <w:rPr>
          <w:rStyle w:val="Uwydatnienie"/>
          <w:rFonts w:ascii="Arial" w:eastAsia="Times New Roman" w:hAnsi="Arial" w:cs="Arial"/>
          <w:i w:val="0"/>
          <w:color w:val="000000"/>
        </w:rPr>
        <w:t>Zamawiającego</w:t>
      </w:r>
      <w:r w:rsidRPr="00795D34">
        <w:rPr>
          <w:rStyle w:val="Uwydatnienie"/>
          <w:rFonts w:ascii="Arial" w:hAnsi="Arial" w:cs="Arial"/>
          <w:i w:val="0"/>
          <w:color w:val="000000"/>
        </w:rPr>
        <w:t xml:space="preserve">, co do której podjęto szczególne działania określone w aktach wewnętrznych </w:t>
      </w:r>
      <w:r w:rsidR="00A452D5" w:rsidRPr="00795D34">
        <w:rPr>
          <w:rStyle w:val="Uwydatnienie"/>
          <w:rFonts w:ascii="Arial" w:eastAsia="Times New Roman" w:hAnsi="Arial" w:cs="Arial"/>
          <w:i w:val="0"/>
          <w:color w:val="000000"/>
        </w:rPr>
        <w:t>Zamawiającego</w:t>
      </w:r>
      <w:r w:rsidRPr="00795D34">
        <w:rPr>
          <w:rStyle w:val="Uwydatnienie"/>
          <w:rFonts w:ascii="Arial" w:hAnsi="Arial" w:cs="Arial"/>
          <w:i w:val="0"/>
          <w:color w:val="000000"/>
        </w:rPr>
        <w:t xml:space="preserve">, w celu zachowania jej w tajemnicy i której wykorzystanie, przekazanie lub ujawnienie osobie nieuprawnionej w znacznym stopniu zagraża lub narusza interesy </w:t>
      </w:r>
      <w:r w:rsidR="00A452D5" w:rsidRPr="00795D34">
        <w:rPr>
          <w:rStyle w:val="Uwydatnienie"/>
          <w:rFonts w:ascii="Arial" w:eastAsia="Times New Roman" w:hAnsi="Arial" w:cs="Arial"/>
          <w:i w:val="0"/>
          <w:color w:val="000000"/>
        </w:rPr>
        <w:t>Zamawiającego</w:t>
      </w:r>
      <w:r w:rsidRPr="00795D34">
        <w:rPr>
          <w:rStyle w:val="Uwydatnienie"/>
          <w:rFonts w:ascii="Arial" w:hAnsi="Arial" w:cs="Arial"/>
          <w:i w:val="0"/>
          <w:color w:val="000000"/>
        </w:rPr>
        <w:t xml:space="preserve">, </w:t>
      </w:r>
      <w:r w:rsidR="00A452D5" w:rsidRPr="00795D34">
        <w:rPr>
          <w:rStyle w:val="Uwydatnienie"/>
          <w:rFonts w:ascii="Arial" w:eastAsia="Times New Roman" w:hAnsi="Arial" w:cs="Arial"/>
          <w:i w:val="0"/>
          <w:color w:val="000000"/>
        </w:rPr>
        <w:t>Wykonawca</w:t>
      </w:r>
      <w:r w:rsidRPr="00795D34">
        <w:rPr>
          <w:rStyle w:val="Uwydatnienie"/>
          <w:rFonts w:ascii="Arial" w:hAnsi="Arial" w:cs="Arial"/>
          <w:i w:val="0"/>
          <w:color w:val="000000"/>
        </w:rPr>
        <w:t xml:space="preserve"> zobowiązuje się do niezwłocznego zawarcia z </w:t>
      </w:r>
      <w:r w:rsidR="000827FF" w:rsidRPr="00795D34">
        <w:rPr>
          <w:rStyle w:val="Uwydatnienie"/>
          <w:rFonts w:ascii="Arial" w:eastAsia="Times New Roman" w:hAnsi="Arial" w:cs="Arial"/>
          <w:i w:val="0"/>
          <w:color w:val="000000"/>
        </w:rPr>
        <w:t>Zamawiającym</w:t>
      </w:r>
      <w:r w:rsidRPr="00795D34">
        <w:rPr>
          <w:rStyle w:val="Uwydatnienie"/>
          <w:rFonts w:ascii="Arial" w:hAnsi="Arial" w:cs="Arial"/>
          <w:i w:val="0"/>
          <w:color w:val="000000"/>
        </w:rPr>
        <w:t xml:space="preserve">, przed otrzymaniem i rozpoczęciem przetwarzania takich informacji, aneksu do niniejszej umowy, zgodnego z wewnętrznymi aktami </w:t>
      </w:r>
      <w:r w:rsidR="000827FF" w:rsidRPr="00795D34">
        <w:rPr>
          <w:rStyle w:val="Uwydatnienie"/>
          <w:rFonts w:ascii="Arial" w:eastAsia="Times New Roman" w:hAnsi="Arial" w:cs="Arial"/>
          <w:i w:val="0"/>
          <w:color w:val="000000"/>
        </w:rPr>
        <w:t>Zamawiającego</w:t>
      </w:r>
      <w:r w:rsidRPr="00795D34">
        <w:rPr>
          <w:rStyle w:val="Uwydatnienie"/>
          <w:rFonts w:ascii="Arial" w:hAnsi="Arial" w:cs="Arial"/>
          <w:i w:val="0"/>
          <w:color w:val="000000"/>
        </w:rPr>
        <w:t>, którego przedmiotem będą zasady i warunki ochrony Tajemnicy Spółki ORLEN S.A.</w:t>
      </w:r>
    </w:p>
    <w:p w:rsidR="007858AA" w:rsidRPr="00795D34" w:rsidRDefault="007858AA" w:rsidP="00E33D80">
      <w:pPr>
        <w:pStyle w:val="Akapitzlist"/>
        <w:numPr>
          <w:ilvl w:val="0"/>
          <w:numId w:val="15"/>
        </w:numPr>
        <w:spacing w:line="276" w:lineRule="auto"/>
        <w:ind w:left="426" w:hanging="426"/>
        <w:contextualSpacing/>
        <w:jc w:val="both"/>
        <w:rPr>
          <w:rFonts w:ascii="Arial" w:hAnsi="Arial" w:cs="Arial"/>
          <w:color w:val="000000"/>
        </w:rPr>
      </w:pPr>
      <w:r w:rsidRPr="00795D34">
        <w:rPr>
          <w:rStyle w:val="Uwydatnienie"/>
          <w:rFonts w:ascii="Arial" w:hAnsi="Arial" w:cs="Arial"/>
          <w:i w:val="0"/>
          <w:color w:val="000000"/>
        </w:rPr>
        <w:t xml:space="preserve">Dla uniknięcia wątpliwości Strony potwierdzają, że </w:t>
      </w:r>
      <w:r w:rsidR="000827FF" w:rsidRPr="00795D34">
        <w:rPr>
          <w:rStyle w:val="Uwydatnienie"/>
          <w:rFonts w:ascii="Arial" w:eastAsia="Times New Roman" w:hAnsi="Arial" w:cs="Arial"/>
          <w:i w:val="0"/>
          <w:color w:val="000000"/>
        </w:rPr>
        <w:t>Wykonawca</w:t>
      </w:r>
      <w:r w:rsidRPr="00795D34">
        <w:rPr>
          <w:rStyle w:val="Uwydatnienie"/>
          <w:rFonts w:ascii="Arial" w:hAnsi="Arial" w:cs="Arial"/>
          <w:i w:val="0"/>
          <w:color w:val="000000"/>
        </w:rPr>
        <w:t>,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rsidR="007858AA" w:rsidRPr="00795D34" w:rsidRDefault="000827FF" w:rsidP="00E33D80">
      <w:pPr>
        <w:pStyle w:val="Akapitzlist"/>
        <w:numPr>
          <w:ilvl w:val="0"/>
          <w:numId w:val="15"/>
        </w:numPr>
        <w:spacing w:line="276" w:lineRule="auto"/>
        <w:ind w:left="426" w:hanging="426"/>
        <w:contextualSpacing/>
        <w:jc w:val="both"/>
        <w:rPr>
          <w:rStyle w:val="Uwydatnienie"/>
          <w:rFonts w:ascii="Arial" w:hAnsi="Arial" w:cs="Arial"/>
          <w:i w:val="0"/>
          <w:color w:val="000000"/>
        </w:rPr>
      </w:pPr>
      <w:r w:rsidRPr="00795D34">
        <w:rPr>
          <w:rStyle w:val="Uwydatnienie"/>
          <w:rFonts w:ascii="Arial" w:eastAsia="Times New Roman" w:hAnsi="Arial" w:cs="Arial"/>
          <w:i w:val="0"/>
          <w:color w:val="000000"/>
        </w:rPr>
        <w:t>Wykonawca</w:t>
      </w:r>
      <w:r w:rsidR="007858AA" w:rsidRPr="00795D34">
        <w:rPr>
          <w:rStyle w:val="Uwydatnienie"/>
          <w:rFonts w:ascii="Arial" w:hAnsi="Arial" w:cs="Arial"/>
          <w:i w:val="0"/>
          <w:color w:val="000000"/>
        </w:rPr>
        <w:t xml:space="preserve"> zobowiązany jest do wypełnienia, w imieniu </w:t>
      </w:r>
      <w:r w:rsidRPr="00795D34">
        <w:rPr>
          <w:rStyle w:val="Uwydatnienie"/>
          <w:rFonts w:ascii="Arial" w:eastAsia="Times New Roman" w:hAnsi="Arial" w:cs="Arial"/>
          <w:i w:val="0"/>
          <w:color w:val="000000"/>
        </w:rPr>
        <w:t>Zamawiającego</w:t>
      </w:r>
      <w:r w:rsidR="007858AA" w:rsidRPr="00795D34">
        <w:rPr>
          <w:rStyle w:val="Uwydatnienie"/>
          <w:rFonts w:ascii="Arial" w:hAnsi="Arial" w:cs="Arial"/>
          <w:i w:val="0"/>
          <w:color w:val="000000"/>
        </w:rPr>
        <w:t xml:space="preserve"> jako Administratora danych w rozumieniu obowiązujących przepisów prawa o ochronie danych osobowych, niezwłocznie, jednakże nie później niż w terminie 30 (trzydzieści) dni od dnia zawarcia niniejszej umowy z </w:t>
      </w:r>
      <w:r w:rsidRPr="00795D34">
        <w:rPr>
          <w:rStyle w:val="Uwydatnienie"/>
          <w:rFonts w:ascii="Arial" w:eastAsia="Times New Roman" w:hAnsi="Arial" w:cs="Arial"/>
          <w:i w:val="0"/>
          <w:color w:val="000000"/>
        </w:rPr>
        <w:t>Zamawiającym</w:t>
      </w:r>
      <w:r w:rsidR="007858AA" w:rsidRPr="00795D34">
        <w:rPr>
          <w:rStyle w:val="Uwydatnienie"/>
          <w:rFonts w:ascii="Arial" w:hAnsi="Arial" w:cs="Arial"/>
          <w:i w:val="0"/>
          <w:color w:val="000000"/>
        </w:rPr>
        <w:t xml:space="preserve">, obowiązku informacyjnego  wobec osób fizycznych zatrudnionych przez </w:t>
      </w:r>
      <w:r w:rsidRPr="00795D34">
        <w:rPr>
          <w:rStyle w:val="Uwydatnienie"/>
          <w:rFonts w:ascii="Arial" w:eastAsia="Times New Roman" w:hAnsi="Arial" w:cs="Arial"/>
          <w:i w:val="0"/>
          <w:color w:val="000000"/>
        </w:rPr>
        <w:t>Wykonawcę</w:t>
      </w:r>
      <w:r w:rsidR="007858AA" w:rsidRPr="00795D34">
        <w:rPr>
          <w:rStyle w:val="Uwydatnienie"/>
          <w:rFonts w:ascii="Arial" w:hAnsi="Arial" w:cs="Arial"/>
          <w:i w:val="0"/>
          <w:color w:val="000000"/>
        </w:rPr>
        <w:t xml:space="preserve"> lub współpracujących ze </w:t>
      </w:r>
      <w:r w:rsidRPr="00795D34">
        <w:rPr>
          <w:rStyle w:val="Uwydatnienie"/>
          <w:rFonts w:ascii="Arial" w:eastAsia="Times New Roman" w:hAnsi="Arial" w:cs="Arial"/>
          <w:i w:val="0"/>
          <w:color w:val="000000"/>
        </w:rPr>
        <w:t>Wykonawcą</w:t>
      </w:r>
      <w:r w:rsidR="007858AA" w:rsidRPr="00795D34">
        <w:rPr>
          <w:rStyle w:val="Uwydatnienie"/>
          <w:rFonts w:ascii="Arial" w:hAnsi="Arial" w:cs="Arial"/>
          <w:i w:val="0"/>
          <w:color w:val="000000"/>
        </w:rPr>
        <w:t xml:space="preserve"> przy zawarciu lub realizacji niniejszej umowy - bez względu na podstawę prawną tej współpracy</w:t>
      </w:r>
      <w:r w:rsidR="007858AA" w:rsidRPr="00795D34">
        <w:rPr>
          <w:rFonts w:ascii="Arial" w:hAnsi="Arial" w:cs="Arial"/>
          <w:color w:val="000000"/>
        </w:rPr>
        <w:t xml:space="preserve">, w tym także członków organów </w:t>
      </w:r>
      <w:r w:rsidRPr="00795D34">
        <w:rPr>
          <w:rFonts w:ascii="Arial" w:eastAsia="Times New Roman" w:hAnsi="Arial" w:cs="Arial"/>
          <w:color w:val="000000"/>
        </w:rPr>
        <w:t>Wykonawcy</w:t>
      </w:r>
      <w:r w:rsidR="007858AA" w:rsidRPr="00795D34">
        <w:rPr>
          <w:rFonts w:ascii="Arial" w:hAnsi="Arial" w:cs="Arial"/>
          <w:color w:val="000000"/>
        </w:rPr>
        <w:t xml:space="preserve">, prokurentów lub pełnomocników reprezentujących </w:t>
      </w:r>
      <w:r w:rsidRPr="00795D34">
        <w:rPr>
          <w:rFonts w:ascii="Arial" w:eastAsia="Times New Roman" w:hAnsi="Arial" w:cs="Arial"/>
          <w:color w:val="000000"/>
        </w:rPr>
        <w:t>Wykonawcę</w:t>
      </w:r>
      <w:r w:rsidR="007858AA" w:rsidRPr="00795D34">
        <w:rPr>
          <w:rStyle w:val="Uwydatnienie"/>
          <w:rFonts w:ascii="Arial" w:hAnsi="Arial" w:cs="Arial"/>
          <w:i w:val="0"/>
          <w:color w:val="000000"/>
        </w:rPr>
        <w:t xml:space="preserve"> - których dane osobowe udostępnione zostały </w:t>
      </w:r>
      <w:r w:rsidRPr="00795D34">
        <w:rPr>
          <w:rStyle w:val="Uwydatnienie"/>
          <w:rFonts w:ascii="Arial" w:eastAsia="Times New Roman" w:hAnsi="Arial" w:cs="Arial"/>
          <w:i w:val="0"/>
          <w:color w:val="000000"/>
        </w:rPr>
        <w:t>Zamawiającemu</w:t>
      </w:r>
      <w:r w:rsidR="007858AA" w:rsidRPr="00795D34">
        <w:rPr>
          <w:rStyle w:val="Uwydatnienie"/>
          <w:rFonts w:ascii="Arial" w:hAnsi="Arial" w:cs="Arial"/>
          <w:i w:val="0"/>
          <w:color w:val="000000"/>
        </w:rPr>
        <w:t xml:space="preserve"> przez </w:t>
      </w:r>
      <w:r w:rsidRPr="00795D34">
        <w:rPr>
          <w:rStyle w:val="Uwydatnienie"/>
          <w:rFonts w:ascii="Arial" w:eastAsia="Times New Roman" w:hAnsi="Arial" w:cs="Arial"/>
          <w:i w:val="0"/>
          <w:color w:val="000000"/>
        </w:rPr>
        <w:t>Wykonawcę</w:t>
      </w:r>
      <w:r w:rsidR="007858AA" w:rsidRPr="00795D34">
        <w:rPr>
          <w:rStyle w:val="Uwydatnienie"/>
          <w:rFonts w:ascii="Arial" w:hAnsi="Arial" w:cs="Arial"/>
          <w:i w:val="0"/>
          <w:color w:val="000000"/>
        </w:rPr>
        <w:t xml:space="preserve"> w związku z zawarciem lub realizacją niniejszej umowy. Obowiązek, o którym mowa w zdaniu poprzedzającym powinien zostać spełniony poprzez przekazanie tym osobom klauzuli informacyjnej stanowiącej Załącznik nr </w:t>
      </w:r>
      <w:r w:rsidRPr="00795D34">
        <w:rPr>
          <w:rStyle w:val="Uwydatnienie"/>
          <w:rFonts w:ascii="Arial" w:eastAsia="Times New Roman" w:hAnsi="Arial" w:cs="Arial"/>
          <w:i w:val="0"/>
          <w:color w:val="000000"/>
        </w:rPr>
        <w:t>12</w:t>
      </w:r>
      <w:r w:rsidR="007858AA" w:rsidRPr="00795D34">
        <w:rPr>
          <w:rStyle w:val="Uwydatnienie"/>
          <w:rFonts w:ascii="Arial" w:hAnsi="Arial" w:cs="Arial"/>
          <w:i w:val="0"/>
          <w:color w:val="000000"/>
        </w:rPr>
        <w:t xml:space="preserve"> do niniejszej umowy, przy jednoczesnym zachowaniu zasady rozliczalności. </w:t>
      </w:r>
    </w:p>
    <w:p w:rsidR="007858AA" w:rsidRPr="00795D34" w:rsidRDefault="007858AA" w:rsidP="00A81167">
      <w:pPr>
        <w:rPr>
          <w:rFonts w:ascii="Arial" w:hAnsi="Arial" w:cs="Arial"/>
          <w:color w:val="000000"/>
          <w:sz w:val="22"/>
          <w:szCs w:val="22"/>
        </w:rPr>
      </w:pPr>
    </w:p>
    <w:p w:rsidR="00C138D5" w:rsidRPr="00795D34" w:rsidRDefault="00C138D5" w:rsidP="00E33D80">
      <w:pPr>
        <w:pStyle w:val="Nagwek1"/>
        <w:numPr>
          <w:ilvl w:val="0"/>
          <w:numId w:val="52"/>
        </w:numPr>
        <w:rPr>
          <w:rFonts w:ascii="Arial" w:hAnsi="Arial" w:cs="Arial"/>
          <w:sz w:val="22"/>
          <w:szCs w:val="22"/>
        </w:rPr>
      </w:pPr>
      <w:r w:rsidRPr="00795D34">
        <w:rPr>
          <w:rFonts w:ascii="Arial" w:hAnsi="Arial" w:cs="Arial"/>
          <w:sz w:val="22"/>
          <w:szCs w:val="22"/>
        </w:rPr>
        <w:t>ZABEZPIECZENIE WIZERUNKU ORLEN S.A</w:t>
      </w:r>
      <w:r w:rsidR="00CD7B88" w:rsidRPr="00795D34">
        <w:rPr>
          <w:rFonts w:ascii="Arial" w:hAnsi="Arial" w:cs="Arial"/>
          <w:sz w:val="22"/>
          <w:szCs w:val="22"/>
        </w:rPr>
        <w:t>. (OCHRONA MAREK I ZNAKÓW TOWAROWYCH ORLEN S.A., OCHRONA OZNACZEŃ NALEŻĄCYCH DO ORLEN S.A.)</w:t>
      </w:r>
    </w:p>
    <w:p w:rsidR="00571850" w:rsidRPr="00795D34" w:rsidRDefault="00571850" w:rsidP="00B04D79">
      <w:pPr>
        <w:spacing w:line="276" w:lineRule="auto"/>
        <w:jc w:val="both"/>
        <w:rPr>
          <w:rFonts w:ascii="Arial" w:hAnsi="Arial" w:cs="Arial"/>
          <w:color w:val="000000"/>
          <w:sz w:val="22"/>
          <w:szCs w:val="22"/>
        </w:rPr>
      </w:pPr>
    </w:p>
    <w:p w:rsidR="008041B0" w:rsidRPr="00795D34" w:rsidRDefault="008041B0" w:rsidP="00E33D80">
      <w:pPr>
        <w:numPr>
          <w:ilvl w:val="1"/>
          <w:numId w:val="52"/>
        </w:numPr>
        <w:spacing w:line="276" w:lineRule="auto"/>
        <w:ind w:left="709" w:hanging="567"/>
        <w:jc w:val="both"/>
        <w:rPr>
          <w:rFonts w:ascii="Arial" w:hAnsi="Arial" w:cs="Arial"/>
          <w:color w:val="000000"/>
          <w:sz w:val="22"/>
        </w:rPr>
      </w:pPr>
      <w:r w:rsidRPr="00795D34">
        <w:rPr>
          <w:rFonts w:ascii="Arial" w:hAnsi="Arial" w:cs="Arial"/>
          <w:color w:val="000000"/>
          <w:sz w:val="22"/>
        </w:rPr>
        <w:t>Wykonawca zobowiązuje się uzyskać uprzednią pisemną zgodę ORLEN S.A. na  zamieszczenie firmy, nazwy spółki, znaku towarowego lub innego oznaczenia chronionego na rzecz ORLEN S.A. na swojej stronie internetowej, liście</w:t>
      </w:r>
      <w:r w:rsidR="006A08F7" w:rsidRPr="00795D34">
        <w:rPr>
          <w:rFonts w:ascii="Arial" w:hAnsi="Arial" w:cs="Arial"/>
          <w:color w:val="000000"/>
          <w:sz w:val="22"/>
        </w:rPr>
        <w:t xml:space="preserve"> </w:t>
      </w:r>
      <w:r w:rsidR="00E04AB1" w:rsidRPr="00795D34">
        <w:rPr>
          <w:rFonts w:ascii="Arial" w:hAnsi="Arial" w:cs="Arial"/>
          <w:color w:val="000000"/>
          <w:sz w:val="22"/>
          <w:szCs w:val="22"/>
        </w:rPr>
        <w:t>Wykonawców</w:t>
      </w:r>
      <w:r w:rsidRPr="00795D34">
        <w:rPr>
          <w:rFonts w:ascii="Arial" w:hAnsi="Arial" w:cs="Arial"/>
          <w:color w:val="000000"/>
          <w:sz w:val="22"/>
        </w:rPr>
        <w:t>,</w:t>
      </w:r>
      <w:r w:rsidRPr="00795D34">
        <w:rPr>
          <w:rFonts w:ascii="Arial" w:hAnsi="Arial" w:cs="Arial"/>
          <w:color w:val="000000"/>
          <w:sz w:val="22"/>
          <w:szCs w:val="22"/>
        </w:rPr>
        <w:t xml:space="preserve"> </w:t>
      </w:r>
      <w:r w:rsidRPr="00795D34">
        <w:rPr>
          <w:rFonts w:ascii="Arial" w:hAnsi="Arial" w:cs="Arial"/>
          <w:color w:val="000000"/>
          <w:sz w:val="22"/>
        </w:rPr>
        <w:t>w broszurach, reklamie oraz wszelkich innych materiałach reklamowych</w:t>
      </w:r>
      <w:r w:rsidRPr="00795D34">
        <w:rPr>
          <w:rFonts w:ascii="Arial" w:hAnsi="Arial" w:cs="Arial"/>
          <w:color w:val="000000"/>
          <w:sz w:val="22"/>
          <w:szCs w:val="22"/>
        </w:rPr>
        <w:t xml:space="preserve"> </w:t>
      </w:r>
      <w:r w:rsidRPr="00795D34">
        <w:rPr>
          <w:rFonts w:ascii="Arial" w:hAnsi="Arial" w:cs="Arial"/>
          <w:color w:val="000000"/>
          <w:sz w:val="22"/>
        </w:rPr>
        <w:t xml:space="preserve">i </w:t>
      </w:r>
      <w:r w:rsidRPr="00795D34">
        <w:rPr>
          <w:rFonts w:ascii="Arial" w:hAnsi="Arial" w:cs="Arial"/>
          <w:color w:val="000000"/>
          <w:sz w:val="22"/>
        </w:rPr>
        <w:lastRenderedPageBreak/>
        <w:t xml:space="preserve">marketingowych.  W takim przypadku, </w:t>
      </w:r>
      <w:r w:rsidR="0035511C" w:rsidRPr="00795D34">
        <w:rPr>
          <w:rFonts w:ascii="Arial" w:hAnsi="Arial" w:cs="Arial"/>
          <w:color w:val="000000"/>
          <w:sz w:val="22"/>
          <w:szCs w:val="22"/>
        </w:rPr>
        <w:t>Wykonawca</w:t>
      </w:r>
      <w:r w:rsidR="0035511C" w:rsidRPr="00795D34">
        <w:rPr>
          <w:rFonts w:ascii="Arial" w:hAnsi="Arial" w:cs="Arial"/>
          <w:color w:val="000000"/>
          <w:sz w:val="22"/>
        </w:rPr>
        <w:t xml:space="preserve"> </w:t>
      </w:r>
      <w:r w:rsidRPr="00795D34">
        <w:rPr>
          <w:rFonts w:ascii="Arial" w:hAnsi="Arial" w:cs="Arial"/>
          <w:color w:val="000000"/>
          <w:sz w:val="22"/>
        </w:rPr>
        <w:t>zobowiązuje się do przedłożenia do ORLEN S.A., wraz z wnioskiem o wyrażenie zgody, projektu materiałów,</w:t>
      </w:r>
      <w:r w:rsidRPr="00795D34">
        <w:rPr>
          <w:rFonts w:ascii="Arial" w:hAnsi="Arial" w:cs="Arial"/>
          <w:color w:val="000000"/>
          <w:sz w:val="22"/>
          <w:szCs w:val="22"/>
        </w:rPr>
        <w:t xml:space="preserve"> </w:t>
      </w:r>
      <w:r w:rsidRPr="00795D34">
        <w:rPr>
          <w:rFonts w:ascii="Arial" w:hAnsi="Arial" w:cs="Arial"/>
          <w:color w:val="000000"/>
          <w:sz w:val="22"/>
        </w:rPr>
        <w:t xml:space="preserve">w których takie dane miałyby zostać zamieszczone.  </w:t>
      </w:r>
    </w:p>
    <w:p w:rsidR="008041B0" w:rsidRPr="00795D34" w:rsidRDefault="008041B0" w:rsidP="00E33D80">
      <w:pPr>
        <w:numPr>
          <w:ilvl w:val="1"/>
          <w:numId w:val="52"/>
        </w:numPr>
        <w:spacing w:line="276" w:lineRule="auto"/>
        <w:ind w:left="709" w:hanging="567"/>
        <w:jc w:val="both"/>
        <w:rPr>
          <w:rFonts w:ascii="Arial" w:hAnsi="Arial" w:cs="Arial"/>
          <w:color w:val="000000"/>
          <w:sz w:val="22"/>
        </w:rPr>
      </w:pPr>
      <w:r w:rsidRPr="00123F87">
        <w:rPr>
          <w:rFonts w:ascii="Arial" w:hAnsi="Arial" w:cs="Arial"/>
          <w:sz w:val="14"/>
          <w:szCs w:val="14"/>
        </w:rPr>
        <w:t xml:space="preserve"> </w:t>
      </w:r>
      <w:r w:rsidRPr="00795D34">
        <w:rPr>
          <w:rFonts w:ascii="Arial" w:hAnsi="Arial" w:cs="Arial"/>
          <w:color w:val="000000"/>
          <w:sz w:val="22"/>
        </w:rPr>
        <w:t>Wykonawca  zobowiązuje się również do uzyskania uprzedniej pisemnej zgody</w:t>
      </w:r>
      <w:r w:rsidRPr="00795D34">
        <w:rPr>
          <w:rFonts w:ascii="Arial" w:hAnsi="Arial" w:cs="Arial"/>
          <w:color w:val="000000"/>
          <w:sz w:val="22"/>
        </w:rPr>
        <w:br/>
        <w:t xml:space="preserve">ORLEN S.A. na przekazanie środkom masowego przekazu takim jak prasa, radio, TV, Internet jakichkolwiek informacji dotyczących Umowy. W takim przypadku, </w:t>
      </w:r>
      <w:r w:rsidR="0035511C" w:rsidRPr="00795D34">
        <w:rPr>
          <w:rFonts w:ascii="Arial" w:hAnsi="Arial" w:cs="Arial"/>
          <w:color w:val="000000"/>
          <w:sz w:val="22"/>
          <w:szCs w:val="22"/>
        </w:rPr>
        <w:t>Wykonawca</w:t>
      </w:r>
      <w:r w:rsidR="0035511C" w:rsidRPr="00795D34">
        <w:rPr>
          <w:rFonts w:ascii="Arial" w:hAnsi="Arial" w:cs="Arial"/>
          <w:color w:val="000000"/>
          <w:sz w:val="22"/>
        </w:rPr>
        <w:t xml:space="preserve"> </w:t>
      </w:r>
      <w:r w:rsidRPr="00795D34">
        <w:rPr>
          <w:rFonts w:ascii="Arial" w:hAnsi="Arial" w:cs="Arial"/>
          <w:color w:val="000000"/>
          <w:sz w:val="22"/>
        </w:rPr>
        <w:t>zobowiązuje się do przedłożenia do ORLEN S.A., wraz z wnioskiem o wyrażenie zgody, treści informacji jaka miałaby zostać wykorzystana w środkach masowego przekazu.</w:t>
      </w:r>
    </w:p>
    <w:p w:rsidR="008041B0" w:rsidRPr="00795D34" w:rsidRDefault="008041B0" w:rsidP="00E33D80">
      <w:pPr>
        <w:numPr>
          <w:ilvl w:val="1"/>
          <w:numId w:val="52"/>
        </w:numPr>
        <w:spacing w:line="276" w:lineRule="auto"/>
        <w:ind w:left="709" w:hanging="567"/>
        <w:jc w:val="both"/>
        <w:rPr>
          <w:rFonts w:ascii="Arial" w:hAnsi="Arial" w:cs="Arial"/>
          <w:sz w:val="22"/>
        </w:rPr>
      </w:pPr>
      <w:r w:rsidRPr="00795D34">
        <w:rPr>
          <w:rFonts w:ascii="Arial" w:hAnsi="Arial" w:cs="Arial"/>
          <w:sz w:val="22"/>
        </w:rPr>
        <w:t>Obowiązek uzyskania zgody, o której mowa w ust. 19.1 i 19.2 powyżej, nie dotyczy:</w:t>
      </w:r>
    </w:p>
    <w:p w:rsidR="008041B0" w:rsidRPr="00795D34" w:rsidRDefault="008041B0" w:rsidP="00E33D80">
      <w:pPr>
        <w:numPr>
          <w:ilvl w:val="2"/>
          <w:numId w:val="52"/>
        </w:numPr>
        <w:spacing w:line="276" w:lineRule="auto"/>
        <w:ind w:hanging="930"/>
        <w:jc w:val="both"/>
        <w:rPr>
          <w:rFonts w:ascii="Arial" w:hAnsi="Arial" w:cs="Arial"/>
          <w:sz w:val="22"/>
        </w:rPr>
      </w:pPr>
      <w:r w:rsidRPr="00795D34">
        <w:rPr>
          <w:rFonts w:ascii="Arial" w:hAnsi="Arial" w:cs="Arial"/>
          <w:sz w:val="22"/>
        </w:rPr>
        <w:t>przypadku posługiwania się przez Wykonawcę uzyskanymi od ORLEN S.A. listami referencyjnymi, jednakże brak obowiązku uzyskania zgody obejmuje tylko</w:t>
      </w:r>
      <w:r w:rsidRPr="00795D34">
        <w:rPr>
          <w:rFonts w:ascii="Arial" w:hAnsi="Arial" w:cs="Arial"/>
          <w:sz w:val="22"/>
        </w:rPr>
        <w:br/>
        <w:t>i wyłącznie uprawnienie Wykonawcy do złożenia listów referencyjnych wraz</w:t>
      </w:r>
      <w:r w:rsidR="000B18A8" w:rsidRPr="00795D34">
        <w:rPr>
          <w:rFonts w:ascii="Arial" w:hAnsi="Arial" w:cs="Arial"/>
          <w:sz w:val="22"/>
          <w:szCs w:val="22"/>
        </w:rPr>
        <w:t xml:space="preserve"> </w:t>
      </w:r>
      <w:r w:rsidRPr="00795D34">
        <w:rPr>
          <w:rFonts w:ascii="Arial" w:hAnsi="Arial" w:cs="Arial"/>
          <w:sz w:val="22"/>
        </w:rPr>
        <w:t>z ofertą składaną przez niego oznaczonemu indywidualnie adresatowi,</w:t>
      </w:r>
    </w:p>
    <w:p w:rsidR="008041B0" w:rsidRPr="00795D34" w:rsidRDefault="008041B0" w:rsidP="00E33D80">
      <w:pPr>
        <w:numPr>
          <w:ilvl w:val="2"/>
          <w:numId w:val="52"/>
        </w:numPr>
        <w:spacing w:line="276" w:lineRule="auto"/>
        <w:ind w:hanging="930"/>
        <w:jc w:val="both"/>
        <w:rPr>
          <w:rFonts w:ascii="Arial" w:hAnsi="Arial" w:cs="Arial"/>
          <w:sz w:val="22"/>
        </w:rPr>
      </w:pPr>
      <w:r w:rsidRPr="00795D34">
        <w:rPr>
          <w:rFonts w:ascii="Arial" w:hAnsi="Arial" w:cs="Arial"/>
          <w:sz w:val="22"/>
        </w:rPr>
        <w:t>przypadku wypełniania przez Wykonawcę będącego spółką publiczną  obowiązków informacyjnych wynikających z obowiązujących takie spółki przepisów prawa.</w:t>
      </w:r>
    </w:p>
    <w:p w:rsidR="008041B0" w:rsidRPr="00795D34" w:rsidRDefault="008041B0" w:rsidP="00E33D80">
      <w:pPr>
        <w:numPr>
          <w:ilvl w:val="1"/>
          <w:numId w:val="52"/>
        </w:numPr>
        <w:spacing w:line="276" w:lineRule="auto"/>
        <w:ind w:left="709" w:hanging="567"/>
        <w:jc w:val="both"/>
        <w:rPr>
          <w:rFonts w:ascii="Arial" w:hAnsi="Arial" w:cs="Arial"/>
          <w:sz w:val="22"/>
        </w:rPr>
      </w:pPr>
      <w:r w:rsidRPr="00795D34">
        <w:rPr>
          <w:rFonts w:ascii="Arial" w:hAnsi="Arial" w:cs="Arial"/>
          <w:sz w:val="22"/>
        </w:rPr>
        <w:t>W razie niewykonania lub nienależytego wykonania zobowiązań określonych</w:t>
      </w:r>
      <w:r w:rsidRPr="00795D34">
        <w:rPr>
          <w:rFonts w:ascii="Arial" w:hAnsi="Arial" w:cs="Arial"/>
          <w:sz w:val="22"/>
        </w:rPr>
        <w:br/>
        <w:t>w niniejszym paragrafie, ORLEN S.A. jest uprawniony do żądania zapłaty kary umownej w wysokości 100 000 PLN  (słownie: sto tysięcy złotych)  za każdy przypadek naruszenia. Zapłata kary umownej, o której mowa powyżej, nie ogranicza prawa</w:t>
      </w:r>
      <w:r w:rsidR="00C747FD" w:rsidRPr="00795D34">
        <w:rPr>
          <w:rFonts w:ascii="Arial" w:hAnsi="Arial" w:cs="Arial"/>
          <w:sz w:val="22"/>
          <w:szCs w:val="22"/>
        </w:rPr>
        <w:t xml:space="preserve"> </w:t>
      </w:r>
      <w:r w:rsidRPr="00795D34">
        <w:rPr>
          <w:rFonts w:ascii="Arial" w:hAnsi="Arial" w:cs="Arial"/>
          <w:sz w:val="22"/>
        </w:rPr>
        <w:t>ORLEN S.A. do  dochodzenia odszkodowania uzupełniającego na zasadach ogólnych, w przypadku, gdy wysokość poniesionej szkody przewyższa zastrzeżoną wysokość kary umownej.</w:t>
      </w:r>
    </w:p>
    <w:p w:rsidR="00244809" w:rsidRPr="00795D34" w:rsidRDefault="00244809" w:rsidP="00E33D80">
      <w:pPr>
        <w:numPr>
          <w:ilvl w:val="1"/>
          <w:numId w:val="52"/>
        </w:numPr>
        <w:spacing w:line="276" w:lineRule="auto"/>
        <w:ind w:left="709" w:hanging="567"/>
        <w:jc w:val="both"/>
        <w:rPr>
          <w:rFonts w:ascii="Arial" w:hAnsi="Arial" w:cs="Arial"/>
          <w:sz w:val="22"/>
        </w:rPr>
      </w:pPr>
      <w:r w:rsidRPr="00795D34">
        <w:rPr>
          <w:rFonts w:ascii="Arial" w:hAnsi="Arial" w:cs="Arial"/>
          <w:sz w:val="22"/>
        </w:rPr>
        <w:t>Wykonawca przyjmuje do wiadomości, że wszelkie prawa do oznaczeń wykorzystywanych w działalności gospodarczej przez ORLEN S.A., w tym prawa do znaków towarowych, oznaczeń niezarejestrowanych oraz firmy podlegają ochronie prawnej na podstawie rejestracji we właściwych urzędach lub przepisów prawa na rzecz ORLEN S.A.. Jakiekolwiek użycie wyżej wymienionych oznaczeń bez zgody ORLEN S.A. lub w sposób niezgodny z niniejszą Umową jak również upoważnienie osób trzecich do takiego używania będzie stanowiło naruszenie praw ORLEN S.A.</w:t>
      </w:r>
    </w:p>
    <w:p w:rsidR="00C138D5" w:rsidRPr="00795D34" w:rsidRDefault="00C138D5" w:rsidP="00E33D80">
      <w:pPr>
        <w:pStyle w:val="Nagwek1"/>
        <w:numPr>
          <w:ilvl w:val="0"/>
          <w:numId w:val="52"/>
        </w:numPr>
        <w:rPr>
          <w:rFonts w:ascii="Arial" w:hAnsi="Arial" w:cs="Arial"/>
          <w:sz w:val="22"/>
          <w:szCs w:val="22"/>
        </w:rPr>
      </w:pPr>
      <w:r w:rsidRPr="00795D34">
        <w:rPr>
          <w:rFonts w:ascii="Arial" w:hAnsi="Arial" w:cs="Arial"/>
          <w:sz w:val="22"/>
          <w:szCs w:val="22"/>
        </w:rPr>
        <w:t>KLAUZULA BEZPIECZEŃSTWA PRACY</w:t>
      </w:r>
    </w:p>
    <w:p w:rsidR="00C5517B" w:rsidRPr="00C5517B" w:rsidRDefault="00C5517B" w:rsidP="008827B6">
      <w:pPr>
        <w:numPr>
          <w:ilvl w:val="0"/>
          <w:numId w:val="7"/>
        </w:numPr>
        <w:spacing w:line="276" w:lineRule="auto"/>
        <w:jc w:val="both"/>
        <w:rPr>
          <w:rFonts w:ascii="Arial" w:hAnsi="Arial" w:cs="Arial"/>
          <w:sz w:val="22"/>
          <w:szCs w:val="22"/>
        </w:rPr>
      </w:pPr>
      <w:r w:rsidRPr="00C5517B">
        <w:rPr>
          <w:rFonts w:ascii="Arial" w:hAnsi="Arial" w:cs="Arial"/>
          <w:b/>
          <w:bCs/>
          <w:sz w:val="22"/>
          <w:szCs w:val="22"/>
        </w:rPr>
        <w:t xml:space="preserve">Wykonawca </w:t>
      </w:r>
      <w:r w:rsidRPr="00C5517B">
        <w:rPr>
          <w:rFonts w:ascii="Arial" w:hAnsi="Arial" w:cs="Arial"/>
          <w:sz w:val="22"/>
          <w:szCs w:val="22"/>
        </w:rPr>
        <w:t>oświadcza, że jego pracownicy oraz pracownicy podwykonawców wykonujący prace na terenie stacji paliw ORLEN S.A. legitymują się aktualnymi orzeczeniami lekarskimi o braku przeciwwskazań zdrowotnych, posiadają uprawnienia kwalifikacyjne właściwe do rodzaju wykonywanych prac, odbyli wymagane prawem szkolenia z zakresu bezpieczeństwa i higieny pacy oraz ochrony przeciwpożarowej.</w:t>
      </w:r>
    </w:p>
    <w:p w:rsidR="00C5517B" w:rsidRPr="00C5517B" w:rsidRDefault="007A77E2" w:rsidP="008827B6">
      <w:pPr>
        <w:numPr>
          <w:ilvl w:val="0"/>
          <w:numId w:val="7"/>
        </w:numPr>
        <w:spacing w:line="276" w:lineRule="auto"/>
        <w:jc w:val="both"/>
        <w:rPr>
          <w:rFonts w:ascii="Arial" w:hAnsi="Arial" w:cs="Arial"/>
          <w:bCs/>
          <w:sz w:val="22"/>
          <w:szCs w:val="22"/>
        </w:rPr>
      </w:pPr>
      <w:r w:rsidRPr="00C5517B">
        <w:rPr>
          <w:noProof/>
          <w:sz w:val="22"/>
          <w:szCs w:val="22"/>
        </w:rPr>
        <w:drawing>
          <wp:anchor distT="0" distB="0" distL="114300" distR="114300" simplePos="0" relativeHeight="251701760" behindDoc="1" locked="0" layoutInCell="1" allowOverlap="0">
            <wp:simplePos x="0" y="0"/>
            <wp:positionH relativeFrom="margin">
              <wp:posOffset>4850130</wp:posOffset>
            </wp:positionH>
            <wp:positionV relativeFrom="margin">
              <wp:posOffset>7579995</wp:posOffset>
            </wp:positionV>
            <wp:extent cx="889635" cy="889635"/>
            <wp:effectExtent l="0" t="0" r="5715" b="5715"/>
            <wp:wrapTight wrapText="bothSides">
              <wp:wrapPolygon edited="0">
                <wp:start x="0" y="0"/>
                <wp:lineTo x="0" y="21276"/>
                <wp:lineTo x="21276" y="21276"/>
                <wp:lineTo x="21276" y="0"/>
                <wp:lineTo x="0" y="0"/>
              </wp:wrapPolygon>
            </wp:wrapTight>
            <wp:docPr id="5" name="Obraz 5" descr="QR adres S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 adres S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635" cy="889635"/>
                    </a:xfrm>
                    <a:prstGeom prst="rect">
                      <a:avLst/>
                    </a:prstGeom>
                    <a:noFill/>
                    <a:ln>
                      <a:noFill/>
                    </a:ln>
                  </pic:spPr>
                </pic:pic>
              </a:graphicData>
            </a:graphic>
            <wp14:sizeRelH relativeFrom="page">
              <wp14:pctWidth>0</wp14:pctWidth>
            </wp14:sizeRelH>
            <wp14:sizeRelV relativeFrom="page">
              <wp14:pctHeight>0</wp14:pctHeight>
            </wp14:sizeRelV>
          </wp:anchor>
        </w:drawing>
      </w:r>
      <w:r w:rsidR="00C5517B" w:rsidRPr="00C5517B">
        <w:rPr>
          <w:rFonts w:ascii="Arial" w:hAnsi="Arial" w:cs="Arial"/>
          <w:b/>
          <w:bCs/>
          <w:sz w:val="22"/>
          <w:szCs w:val="22"/>
        </w:rPr>
        <w:t xml:space="preserve">Wykonawca </w:t>
      </w:r>
      <w:r w:rsidR="00C5517B" w:rsidRPr="00C5517B">
        <w:rPr>
          <w:rFonts w:ascii="Arial" w:hAnsi="Arial" w:cs="Arial"/>
          <w:bCs/>
          <w:sz w:val="22"/>
          <w:szCs w:val="22"/>
        </w:rPr>
        <w:t>oświadcza, że zapoznał się dokumentami zamieszczonymi na stronie internetowej (link lub kod QR):</w:t>
      </w:r>
    </w:p>
    <w:p w:rsidR="00C5517B" w:rsidRPr="00C5517B" w:rsidRDefault="00C5517B" w:rsidP="008827B6">
      <w:pPr>
        <w:spacing w:line="276" w:lineRule="auto"/>
        <w:ind w:left="397"/>
        <w:jc w:val="both"/>
        <w:rPr>
          <w:rFonts w:ascii="Arial" w:hAnsi="Arial" w:cs="Arial"/>
          <w:bCs/>
          <w:sz w:val="22"/>
          <w:szCs w:val="22"/>
        </w:rPr>
      </w:pPr>
    </w:p>
    <w:p w:rsidR="00C5517B" w:rsidRPr="00C5517B" w:rsidRDefault="006F49E4" w:rsidP="008827B6">
      <w:pPr>
        <w:spacing w:line="276" w:lineRule="auto"/>
        <w:ind w:left="397"/>
        <w:jc w:val="both"/>
        <w:rPr>
          <w:rFonts w:ascii="Arial" w:hAnsi="Arial" w:cs="Arial"/>
          <w:bCs/>
          <w:sz w:val="22"/>
          <w:szCs w:val="22"/>
        </w:rPr>
      </w:pPr>
      <w:hyperlink r:id="rId13" w:history="1">
        <w:r w:rsidR="00C5517B" w:rsidRPr="00C5517B">
          <w:rPr>
            <w:rStyle w:val="Hipercze"/>
            <w:rFonts w:ascii="Arial" w:hAnsi="Arial" w:cs="Arial"/>
            <w:bCs/>
            <w:sz w:val="22"/>
            <w:szCs w:val="22"/>
          </w:rPr>
          <w:t>https://www.orlen.pl/pl/o-firmie/o-spolce/nasze-standardy/bezpieczenstwo-w-orlenie/wykonawcy-zewnetrzni/stacje-paliw</w:t>
        </w:r>
      </w:hyperlink>
    </w:p>
    <w:p w:rsidR="00C5517B" w:rsidRPr="00C5517B" w:rsidRDefault="00C5517B" w:rsidP="008827B6">
      <w:pPr>
        <w:spacing w:line="276" w:lineRule="auto"/>
        <w:ind w:left="397"/>
        <w:jc w:val="both"/>
        <w:rPr>
          <w:rFonts w:ascii="Arial" w:hAnsi="Arial" w:cs="Arial"/>
          <w:bCs/>
          <w:sz w:val="22"/>
          <w:szCs w:val="22"/>
        </w:rPr>
      </w:pPr>
    </w:p>
    <w:p w:rsidR="00C5517B" w:rsidRPr="00C5517B" w:rsidRDefault="00C5517B" w:rsidP="008827B6">
      <w:pPr>
        <w:spacing w:line="276" w:lineRule="auto"/>
        <w:ind w:left="397"/>
        <w:jc w:val="both"/>
        <w:rPr>
          <w:rFonts w:ascii="Arial" w:hAnsi="Arial" w:cs="Arial"/>
          <w:bCs/>
          <w:sz w:val="22"/>
          <w:szCs w:val="22"/>
        </w:rPr>
      </w:pPr>
      <w:r w:rsidRPr="00C5517B">
        <w:rPr>
          <w:rFonts w:ascii="Arial" w:hAnsi="Arial" w:cs="Arial"/>
          <w:bCs/>
          <w:sz w:val="22"/>
          <w:szCs w:val="22"/>
        </w:rPr>
        <w:lastRenderedPageBreak/>
        <w:t xml:space="preserve">określającymi wymagania </w:t>
      </w:r>
      <w:r w:rsidRPr="00C5517B">
        <w:rPr>
          <w:rFonts w:ascii="Arial" w:hAnsi="Arial" w:cs="Arial"/>
          <w:b/>
          <w:bCs/>
          <w:sz w:val="22"/>
          <w:szCs w:val="22"/>
        </w:rPr>
        <w:t>Zamawiającego</w:t>
      </w:r>
      <w:r w:rsidRPr="00C5517B">
        <w:rPr>
          <w:rFonts w:ascii="Arial" w:hAnsi="Arial" w:cs="Arial"/>
          <w:bCs/>
          <w:sz w:val="22"/>
          <w:szCs w:val="22"/>
        </w:rPr>
        <w:t xml:space="preserve"> w zakresie bezpieczeństwa i higieny pracy oraz bezpieczeństwa pożarowego podczas wykonywania prac na terenie Stacji Paliw ORLEN S.A. W skład dokumentów wchodzą:</w:t>
      </w:r>
    </w:p>
    <w:p w:rsidR="00C5517B" w:rsidRPr="00C5517B" w:rsidRDefault="00C5517B" w:rsidP="008827B6">
      <w:pPr>
        <w:numPr>
          <w:ilvl w:val="0"/>
          <w:numId w:val="12"/>
        </w:numPr>
        <w:spacing w:line="276" w:lineRule="auto"/>
        <w:ind w:left="709" w:hanging="408"/>
        <w:jc w:val="both"/>
        <w:rPr>
          <w:rFonts w:ascii="Arial" w:hAnsi="Arial" w:cs="Arial"/>
          <w:bCs/>
          <w:sz w:val="22"/>
          <w:szCs w:val="22"/>
        </w:rPr>
      </w:pPr>
      <w:r w:rsidRPr="00C5517B">
        <w:rPr>
          <w:rFonts w:ascii="Arial" w:hAnsi="Arial" w:cs="Arial"/>
          <w:b/>
          <w:bCs/>
          <w:sz w:val="22"/>
          <w:szCs w:val="22"/>
        </w:rPr>
        <w:t>Jedynki Bezpieczeństwa</w:t>
      </w:r>
      <w:r w:rsidRPr="00C5517B">
        <w:rPr>
          <w:rFonts w:ascii="Arial" w:hAnsi="Arial" w:cs="Arial"/>
          <w:bCs/>
          <w:sz w:val="22"/>
          <w:szCs w:val="22"/>
        </w:rPr>
        <w:t xml:space="preserve"> Stacji Paliw ORLEN S.A. - to zbiór podstawowych zasad bezpieczeństwa pracy stanowiących postulaty w zakresie oczekiwanej postawy i zachowania osób wykonujących pracę na terenie Stacji Paliw.</w:t>
      </w:r>
    </w:p>
    <w:p w:rsidR="00C5517B" w:rsidRPr="00C5517B" w:rsidRDefault="00C5517B" w:rsidP="008827B6">
      <w:pPr>
        <w:numPr>
          <w:ilvl w:val="0"/>
          <w:numId w:val="12"/>
        </w:numPr>
        <w:spacing w:line="276" w:lineRule="auto"/>
        <w:ind w:left="709" w:hanging="408"/>
        <w:jc w:val="both"/>
        <w:rPr>
          <w:rFonts w:ascii="Arial" w:hAnsi="Arial" w:cs="Arial"/>
          <w:bCs/>
          <w:sz w:val="22"/>
          <w:szCs w:val="22"/>
        </w:rPr>
      </w:pPr>
      <w:r w:rsidRPr="00C5517B">
        <w:rPr>
          <w:rFonts w:ascii="Arial" w:hAnsi="Arial" w:cs="Arial"/>
          <w:b/>
          <w:bCs/>
          <w:sz w:val="22"/>
          <w:szCs w:val="22"/>
        </w:rPr>
        <w:t>Wytyczne bezpieczeństwa</w:t>
      </w:r>
      <w:r w:rsidRPr="00C5517B">
        <w:rPr>
          <w:rFonts w:ascii="Arial" w:hAnsi="Arial" w:cs="Arial"/>
          <w:bCs/>
          <w:sz w:val="22"/>
          <w:szCs w:val="22"/>
        </w:rPr>
        <w:t xml:space="preserve"> dla Stacji Paliw ORLEN S.A. - Obszar bezpieczeństwa pracy Stacji Paliw ORLEN S.A. jest regulowany przez przepisy Unii Europejskiej oraz krajowe, instrukcje, a także normy i zasady, które wynikają z dobrych praktyk w zakresie bezpiecznej realizacji przedsięwzięć. Przedmiotowe wymagania zostały zawarte w dokumentach:</w:t>
      </w:r>
    </w:p>
    <w:p w:rsidR="00C5517B" w:rsidRPr="00C5517B" w:rsidRDefault="00C5517B" w:rsidP="008827B6">
      <w:pPr>
        <w:numPr>
          <w:ilvl w:val="0"/>
          <w:numId w:val="13"/>
        </w:numPr>
        <w:spacing w:line="276" w:lineRule="auto"/>
        <w:ind w:left="993"/>
        <w:jc w:val="both"/>
        <w:rPr>
          <w:rFonts w:ascii="Arial" w:hAnsi="Arial" w:cs="Arial"/>
          <w:bCs/>
          <w:sz w:val="22"/>
          <w:szCs w:val="22"/>
        </w:rPr>
      </w:pPr>
      <w:r w:rsidRPr="00C5517B">
        <w:rPr>
          <w:rFonts w:ascii="Arial" w:hAnsi="Arial" w:cs="Arial"/>
          <w:bCs/>
          <w:sz w:val="22"/>
          <w:szCs w:val="22"/>
        </w:rPr>
        <w:t>Regulamin Bezpieczeństwa Pracy.</w:t>
      </w:r>
    </w:p>
    <w:p w:rsidR="00C5517B" w:rsidRPr="00C5517B" w:rsidRDefault="00C5517B" w:rsidP="008827B6">
      <w:pPr>
        <w:numPr>
          <w:ilvl w:val="0"/>
          <w:numId w:val="13"/>
        </w:numPr>
        <w:spacing w:line="276" w:lineRule="auto"/>
        <w:ind w:left="993"/>
        <w:jc w:val="both"/>
        <w:rPr>
          <w:rFonts w:ascii="Arial" w:hAnsi="Arial" w:cs="Arial"/>
          <w:bCs/>
          <w:sz w:val="22"/>
          <w:szCs w:val="22"/>
        </w:rPr>
      </w:pPr>
      <w:r w:rsidRPr="00C5517B">
        <w:rPr>
          <w:rFonts w:ascii="Arial" w:hAnsi="Arial" w:cs="Arial"/>
          <w:bCs/>
          <w:sz w:val="22"/>
          <w:szCs w:val="22"/>
        </w:rPr>
        <w:t>Ramowe wytyczne projektowe Biura BHP dla budowy nowych i modernizacji istniejących Stacji Paliw ORLEN S.A.</w:t>
      </w:r>
    </w:p>
    <w:p w:rsidR="00C5517B" w:rsidRPr="00C5517B" w:rsidRDefault="00C5517B" w:rsidP="008827B6">
      <w:pPr>
        <w:numPr>
          <w:ilvl w:val="0"/>
          <w:numId w:val="13"/>
        </w:numPr>
        <w:spacing w:line="276" w:lineRule="auto"/>
        <w:ind w:left="993"/>
        <w:jc w:val="both"/>
        <w:rPr>
          <w:rFonts w:ascii="Arial" w:hAnsi="Arial" w:cs="Arial"/>
          <w:bCs/>
          <w:sz w:val="22"/>
          <w:szCs w:val="22"/>
        </w:rPr>
      </w:pPr>
      <w:r w:rsidRPr="00C5517B">
        <w:rPr>
          <w:rFonts w:ascii="Arial" w:hAnsi="Arial" w:cs="Arial"/>
          <w:bCs/>
          <w:sz w:val="22"/>
          <w:szCs w:val="22"/>
        </w:rPr>
        <w:t>Ramowe wytyczne Biura BHP dla fazy realizacji Stacji Paliw.</w:t>
      </w:r>
    </w:p>
    <w:p w:rsidR="00C5517B" w:rsidRPr="00C5517B" w:rsidRDefault="00C5517B" w:rsidP="008827B6">
      <w:pPr>
        <w:numPr>
          <w:ilvl w:val="0"/>
          <w:numId w:val="13"/>
        </w:numPr>
        <w:spacing w:line="276" w:lineRule="auto"/>
        <w:ind w:left="993"/>
        <w:jc w:val="both"/>
        <w:rPr>
          <w:rFonts w:ascii="Arial" w:hAnsi="Arial" w:cs="Arial"/>
          <w:bCs/>
          <w:sz w:val="22"/>
          <w:szCs w:val="22"/>
        </w:rPr>
      </w:pPr>
      <w:r w:rsidRPr="00C5517B">
        <w:rPr>
          <w:rFonts w:ascii="Arial" w:hAnsi="Arial" w:cs="Arial"/>
          <w:bCs/>
          <w:sz w:val="22"/>
          <w:szCs w:val="22"/>
        </w:rPr>
        <w:t>Standardy bezpieczeństwa dla dostawców usług dla Stacji Paliw ORLEN S.A.</w:t>
      </w:r>
    </w:p>
    <w:p w:rsidR="00C5517B" w:rsidRPr="00C5517B" w:rsidRDefault="00C5517B" w:rsidP="008827B6">
      <w:pPr>
        <w:numPr>
          <w:ilvl w:val="0"/>
          <w:numId w:val="7"/>
        </w:numPr>
        <w:spacing w:line="276" w:lineRule="auto"/>
        <w:jc w:val="both"/>
        <w:rPr>
          <w:rFonts w:ascii="Arial" w:hAnsi="Arial" w:cs="Arial"/>
          <w:bCs/>
          <w:sz w:val="22"/>
          <w:szCs w:val="22"/>
        </w:rPr>
      </w:pPr>
      <w:r w:rsidRPr="00C5517B">
        <w:rPr>
          <w:rFonts w:ascii="Arial" w:hAnsi="Arial" w:cs="Arial"/>
          <w:b/>
          <w:bCs/>
          <w:sz w:val="22"/>
          <w:szCs w:val="22"/>
        </w:rPr>
        <w:t>Jedynki Bezpieczeństwa</w:t>
      </w:r>
      <w:r w:rsidRPr="00C5517B">
        <w:rPr>
          <w:rFonts w:ascii="Arial" w:hAnsi="Arial" w:cs="Arial"/>
          <w:bCs/>
          <w:sz w:val="22"/>
          <w:szCs w:val="22"/>
        </w:rPr>
        <w:t xml:space="preserve">, </w:t>
      </w:r>
      <w:r w:rsidRPr="00C5517B">
        <w:rPr>
          <w:rFonts w:ascii="Arial" w:hAnsi="Arial" w:cs="Arial"/>
          <w:b/>
          <w:bCs/>
          <w:sz w:val="22"/>
          <w:szCs w:val="22"/>
        </w:rPr>
        <w:t>Ramowe wytyczne oraz standardy bezpieczeństwa</w:t>
      </w:r>
      <w:r w:rsidRPr="00C5517B">
        <w:rPr>
          <w:rFonts w:ascii="Arial" w:hAnsi="Arial" w:cs="Arial"/>
          <w:bCs/>
          <w:sz w:val="22"/>
          <w:szCs w:val="22"/>
        </w:rPr>
        <w:t xml:space="preserve"> stanowią kompendium wiedzy w zakresie wymagań BHP oraz ochrony pożarowej dla dostawców usług do Stacji Paliw ORLEN S.A. i powinny zapewnić najwyższy poziom bezpieczeństwa i ochrony zdrowia podczas realizacji prac.</w:t>
      </w:r>
    </w:p>
    <w:p w:rsidR="00C5517B" w:rsidRPr="00C5517B" w:rsidRDefault="00C5517B" w:rsidP="008827B6">
      <w:pPr>
        <w:numPr>
          <w:ilvl w:val="0"/>
          <w:numId w:val="7"/>
        </w:numPr>
        <w:spacing w:line="276" w:lineRule="auto"/>
        <w:jc w:val="both"/>
        <w:rPr>
          <w:rFonts w:ascii="Arial" w:hAnsi="Arial" w:cs="Arial"/>
          <w:bCs/>
          <w:sz w:val="22"/>
          <w:szCs w:val="22"/>
        </w:rPr>
      </w:pPr>
      <w:r w:rsidRPr="00C5517B">
        <w:rPr>
          <w:rFonts w:ascii="Arial" w:hAnsi="Arial" w:cs="Arial"/>
          <w:b/>
          <w:bCs/>
          <w:sz w:val="22"/>
          <w:szCs w:val="22"/>
        </w:rPr>
        <w:t>Zamawiający</w:t>
      </w:r>
      <w:r w:rsidRPr="00C5517B">
        <w:rPr>
          <w:rFonts w:ascii="Arial" w:hAnsi="Arial" w:cs="Arial"/>
          <w:sz w:val="22"/>
          <w:szCs w:val="22"/>
        </w:rPr>
        <w:t xml:space="preserve"> zastrzega sobie możliwość do prowadzenia kontroli w zakresie przestrzegania obowiązujących przepisów i zasad bezpieczeństwa pracy oraz ochrony przeciwpożarowej podczas wykonywania prac na stacji paliw ORLEN S.A. </w:t>
      </w:r>
    </w:p>
    <w:p w:rsidR="00C5517B" w:rsidRPr="00C5517B" w:rsidRDefault="00C5517B" w:rsidP="008827B6">
      <w:pPr>
        <w:numPr>
          <w:ilvl w:val="0"/>
          <w:numId w:val="7"/>
        </w:numPr>
        <w:spacing w:line="276" w:lineRule="auto"/>
        <w:jc w:val="both"/>
        <w:rPr>
          <w:rFonts w:ascii="Arial" w:hAnsi="Arial" w:cs="Arial"/>
          <w:bCs/>
          <w:sz w:val="22"/>
          <w:szCs w:val="22"/>
        </w:rPr>
      </w:pPr>
      <w:r w:rsidRPr="00C5517B">
        <w:rPr>
          <w:rFonts w:ascii="Arial" w:hAnsi="Arial" w:cs="Arial"/>
          <w:sz w:val="22"/>
          <w:szCs w:val="22"/>
        </w:rPr>
        <w:t xml:space="preserve">W razie stwierdzenia  przez nadzór </w:t>
      </w:r>
      <w:r w:rsidRPr="00C5517B">
        <w:rPr>
          <w:rFonts w:ascii="Arial" w:hAnsi="Arial" w:cs="Arial"/>
          <w:b/>
          <w:sz w:val="22"/>
          <w:szCs w:val="22"/>
        </w:rPr>
        <w:t>Zamawiającego</w:t>
      </w:r>
      <w:r w:rsidRPr="00C5517B">
        <w:rPr>
          <w:rFonts w:ascii="Arial" w:hAnsi="Arial" w:cs="Arial"/>
          <w:sz w:val="22"/>
          <w:szCs w:val="22"/>
        </w:rPr>
        <w:t xml:space="preserve"> wykonywania prac w sposób zagrażający zdrowiu lub życiu ludzkiemu, a także rażącego naruszania przez </w:t>
      </w:r>
      <w:r w:rsidRPr="00C5517B">
        <w:rPr>
          <w:rFonts w:ascii="Arial" w:hAnsi="Arial" w:cs="Arial"/>
          <w:b/>
          <w:sz w:val="22"/>
          <w:szCs w:val="22"/>
        </w:rPr>
        <w:t>Wykonawcę</w:t>
      </w:r>
      <w:r w:rsidRPr="00C5517B">
        <w:rPr>
          <w:rFonts w:ascii="Arial" w:hAnsi="Arial" w:cs="Arial"/>
          <w:sz w:val="22"/>
          <w:szCs w:val="22"/>
        </w:rPr>
        <w:t xml:space="preserve"> lub osoby pracujące  w jego imieniu, przepisów dotyczących bezpieczeństwa i higieny pracy, ochrony przeciwpożarowej  lub bezpieczeństwa procesowego, zawartych  w przepisach ogólnie obowiązujących, a także</w:t>
      </w:r>
      <w:r w:rsidRPr="00C5517B">
        <w:rPr>
          <w:rFonts w:ascii="Arial" w:hAnsi="Arial" w:cs="Arial"/>
          <w:color w:val="FF0000"/>
          <w:sz w:val="22"/>
          <w:szCs w:val="22"/>
        </w:rPr>
        <w:t xml:space="preserve"> </w:t>
      </w:r>
      <w:r w:rsidRPr="00C5517B">
        <w:rPr>
          <w:rFonts w:ascii="Arial" w:hAnsi="Arial" w:cs="Arial"/>
          <w:sz w:val="22"/>
          <w:szCs w:val="22"/>
        </w:rPr>
        <w:t xml:space="preserve">nie wywiązywania  się z postanowień niniejszej </w:t>
      </w:r>
      <w:r w:rsidRPr="00C5517B">
        <w:rPr>
          <w:rFonts w:ascii="Arial" w:hAnsi="Arial" w:cs="Arial"/>
          <w:b/>
          <w:sz w:val="22"/>
          <w:szCs w:val="22"/>
        </w:rPr>
        <w:t>UMOWY</w:t>
      </w:r>
      <w:r w:rsidRPr="00C5517B">
        <w:rPr>
          <w:rFonts w:ascii="Arial" w:hAnsi="Arial" w:cs="Arial"/>
          <w:sz w:val="22"/>
          <w:szCs w:val="22"/>
        </w:rPr>
        <w:t xml:space="preserve"> z tego zakresu, </w:t>
      </w:r>
      <w:r w:rsidRPr="00C5517B">
        <w:rPr>
          <w:rFonts w:ascii="Arial" w:hAnsi="Arial" w:cs="Arial"/>
          <w:b/>
          <w:sz w:val="22"/>
          <w:szCs w:val="22"/>
        </w:rPr>
        <w:t>Zamawiający</w:t>
      </w:r>
      <w:r w:rsidRPr="00C5517B">
        <w:rPr>
          <w:rFonts w:ascii="Arial" w:hAnsi="Arial" w:cs="Arial"/>
          <w:sz w:val="22"/>
          <w:szCs w:val="22"/>
        </w:rPr>
        <w:t xml:space="preserve"> zastrzega sobie możliwość:</w:t>
      </w:r>
    </w:p>
    <w:p w:rsidR="00C5517B" w:rsidRPr="00C5517B" w:rsidRDefault="00C5517B" w:rsidP="008827B6">
      <w:pPr>
        <w:numPr>
          <w:ilvl w:val="1"/>
          <w:numId w:val="7"/>
        </w:numPr>
        <w:spacing w:line="276" w:lineRule="auto"/>
        <w:jc w:val="both"/>
        <w:rPr>
          <w:rFonts w:ascii="Arial" w:hAnsi="Arial" w:cs="Arial"/>
          <w:bCs/>
          <w:sz w:val="22"/>
          <w:szCs w:val="22"/>
        </w:rPr>
      </w:pPr>
      <w:r w:rsidRPr="00C5517B">
        <w:rPr>
          <w:rFonts w:ascii="Arial" w:hAnsi="Arial" w:cs="Arial"/>
          <w:sz w:val="22"/>
          <w:szCs w:val="22"/>
        </w:rPr>
        <w:t xml:space="preserve">Sporządzenia protokołu, stanowiącego podstawę do naliczania dodatkowych kar pieniężnych według </w:t>
      </w:r>
      <w:r w:rsidRPr="00C5517B">
        <w:rPr>
          <w:rFonts w:ascii="Arial" w:hAnsi="Arial" w:cs="Arial"/>
          <w:b/>
          <w:sz w:val="22"/>
          <w:szCs w:val="22"/>
        </w:rPr>
        <w:t>„Taryfikatora dodatkowych kar pieniężnych”</w:t>
      </w:r>
      <w:r w:rsidRPr="00C5517B">
        <w:rPr>
          <w:rFonts w:ascii="Arial" w:hAnsi="Arial" w:cs="Arial"/>
          <w:sz w:val="22"/>
          <w:szCs w:val="22"/>
        </w:rPr>
        <w:t xml:space="preserve"> zawartego w </w:t>
      </w:r>
      <w:r w:rsidRPr="00C5517B">
        <w:rPr>
          <w:rFonts w:ascii="Arial" w:hAnsi="Arial" w:cs="Arial"/>
          <w:b/>
          <w:sz w:val="22"/>
          <w:szCs w:val="22"/>
        </w:rPr>
        <w:t xml:space="preserve">Załączniku nr </w:t>
      </w:r>
      <w:r>
        <w:rPr>
          <w:rFonts w:ascii="Arial" w:hAnsi="Arial" w:cs="Arial"/>
          <w:b/>
          <w:sz w:val="22"/>
          <w:szCs w:val="22"/>
        </w:rPr>
        <w:t>6</w:t>
      </w:r>
      <w:r w:rsidRPr="00C5517B">
        <w:rPr>
          <w:rFonts w:ascii="Arial" w:hAnsi="Arial" w:cs="Arial"/>
          <w:sz w:val="22"/>
          <w:szCs w:val="22"/>
        </w:rPr>
        <w:t xml:space="preserve">, oraz wystawienia noty księgowej (obciążeniowej). Wzór protokołu zawarty jest w </w:t>
      </w:r>
      <w:r w:rsidRPr="00C5517B">
        <w:rPr>
          <w:rFonts w:ascii="Arial" w:hAnsi="Arial" w:cs="Arial"/>
          <w:b/>
          <w:sz w:val="22"/>
          <w:szCs w:val="22"/>
        </w:rPr>
        <w:t>Ramowych wytycznych fazy wykonawczej</w:t>
      </w:r>
      <w:r w:rsidRPr="00C5517B">
        <w:rPr>
          <w:rFonts w:ascii="Arial" w:hAnsi="Arial" w:cs="Arial"/>
          <w:sz w:val="22"/>
          <w:szCs w:val="22"/>
        </w:rPr>
        <w:t xml:space="preserve"> ogłoszonych na stronie internetowej:</w:t>
      </w:r>
    </w:p>
    <w:p w:rsidR="00C5517B" w:rsidRPr="00C5517B" w:rsidRDefault="006F49E4" w:rsidP="008827B6">
      <w:pPr>
        <w:spacing w:line="276" w:lineRule="auto"/>
        <w:ind w:left="1134"/>
        <w:jc w:val="both"/>
        <w:rPr>
          <w:rFonts w:ascii="Arial" w:hAnsi="Arial" w:cs="Arial"/>
          <w:bCs/>
          <w:sz w:val="22"/>
          <w:szCs w:val="22"/>
        </w:rPr>
      </w:pPr>
      <w:hyperlink r:id="rId14" w:history="1">
        <w:r w:rsidR="00C5517B" w:rsidRPr="00C5517B">
          <w:rPr>
            <w:rStyle w:val="Hipercze"/>
            <w:rFonts w:ascii="Arial" w:hAnsi="Arial" w:cs="Arial"/>
            <w:bCs/>
            <w:sz w:val="22"/>
            <w:szCs w:val="22"/>
          </w:rPr>
          <w:t>https://www.orlen.pl/pl/o-firmie/o-spolce/nasze-standardy/bezpieczenstwo-w-orlenie/wykonawcy-zewnetrzni/stacje-paliw</w:t>
        </w:r>
      </w:hyperlink>
      <w:r w:rsidR="00C5517B" w:rsidRPr="00C5517B">
        <w:rPr>
          <w:rFonts w:ascii="Arial" w:hAnsi="Arial" w:cs="Arial"/>
          <w:bCs/>
          <w:sz w:val="22"/>
          <w:szCs w:val="22"/>
        </w:rPr>
        <w:t>.</w:t>
      </w:r>
    </w:p>
    <w:p w:rsidR="00C5517B" w:rsidRPr="00C5517B" w:rsidRDefault="00C5517B" w:rsidP="008827B6">
      <w:pPr>
        <w:numPr>
          <w:ilvl w:val="1"/>
          <w:numId w:val="7"/>
        </w:numPr>
        <w:spacing w:line="276" w:lineRule="auto"/>
        <w:jc w:val="both"/>
        <w:rPr>
          <w:rFonts w:ascii="Arial" w:hAnsi="Arial" w:cs="Arial"/>
          <w:sz w:val="22"/>
          <w:szCs w:val="22"/>
        </w:rPr>
      </w:pPr>
      <w:r w:rsidRPr="00C5517B">
        <w:rPr>
          <w:rFonts w:ascii="Arial" w:hAnsi="Arial" w:cs="Arial"/>
          <w:sz w:val="22"/>
          <w:szCs w:val="22"/>
        </w:rPr>
        <w:t>Podjęcia na wniosek Dyrektora Biura Bezpieczeństwa i Higieny Pracy decyzji o:</w:t>
      </w:r>
    </w:p>
    <w:p w:rsidR="00C5517B" w:rsidRPr="00C5517B" w:rsidRDefault="00C5517B" w:rsidP="008827B6">
      <w:pPr>
        <w:numPr>
          <w:ilvl w:val="0"/>
          <w:numId w:val="14"/>
        </w:numPr>
        <w:spacing w:line="276" w:lineRule="auto"/>
        <w:ind w:left="1134" w:hanging="425"/>
        <w:jc w:val="both"/>
        <w:rPr>
          <w:rFonts w:ascii="Arial" w:hAnsi="Arial" w:cs="Arial"/>
          <w:sz w:val="22"/>
          <w:szCs w:val="22"/>
        </w:rPr>
      </w:pPr>
      <w:r w:rsidRPr="00C5517B">
        <w:rPr>
          <w:rFonts w:ascii="Arial" w:hAnsi="Arial" w:cs="Arial"/>
          <w:sz w:val="22"/>
          <w:szCs w:val="22"/>
        </w:rPr>
        <w:t>Wstrzymaniu prac bez obowiązku wypłaty odszkodowania w razie stwierdzenia bezpośredniego zagrożenia życia albo zdrowia ludzkiego lub uporczywego (stwierdzone 3 krotnie) nie stosowania się do wytycznych bezpieczeństwa ogłoszonych na stronie internetowej:</w:t>
      </w:r>
    </w:p>
    <w:p w:rsidR="00C5517B" w:rsidRPr="00C5517B" w:rsidRDefault="006F49E4" w:rsidP="008827B6">
      <w:pPr>
        <w:spacing w:line="276" w:lineRule="auto"/>
        <w:ind w:left="1134"/>
        <w:jc w:val="both"/>
        <w:rPr>
          <w:rFonts w:ascii="Arial" w:hAnsi="Arial" w:cs="Arial"/>
          <w:bCs/>
          <w:sz w:val="22"/>
          <w:szCs w:val="22"/>
        </w:rPr>
      </w:pPr>
      <w:hyperlink r:id="rId15" w:history="1">
        <w:r w:rsidR="00C5517B" w:rsidRPr="00C5517B">
          <w:rPr>
            <w:rStyle w:val="Hipercze"/>
            <w:rFonts w:ascii="Arial" w:hAnsi="Arial" w:cs="Arial"/>
            <w:bCs/>
            <w:sz w:val="22"/>
            <w:szCs w:val="22"/>
          </w:rPr>
          <w:t>https://www.orlen.pl/pl/o-firmie/o-spolce/nasze-standardy/bezpieczenstwo-w-orlenie/wykonawcy-zewnetrzni/stacje-paliw</w:t>
        </w:r>
      </w:hyperlink>
      <w:r w:rsidR="00C5517B" w:rsidRPr="00C5517B">
        <w:rPr>
          <w:rFonts w:ascii="Arial" w:hAnsi="Arial" w:cs="Arial"/>
          <w:bCs/>
          <w:sz w:val="22"/>
          <w:szCs w:val="22"/>
        </w:rPr>
        <w:t>.</w:t>
      </w:r>
    </w:p>
    <w:p w:rsidR="00C5517B" w:rsidRPr="00C5517B" w:rsidRDefault="00C5517B" w:rsidP="008827B6">
      <w:pPr>
        <w:numPr>
          <w:ilvl w:val="0"/>
          <w:numId w:val="14"/>
        </w:numPr>
        <w:spacing w:line="276" w:lineRule="auto"/>
        <w:ind w:left="1134" w:hanging="425"/>
        <w:jc w:val="both"/>
        <w:rPr>
          <w:rFonts w:ascii="Arial" w:hAnsi="Arial" w:cs="Arial"/>
          <w:sz w:val="22"/>
          <w:szCs w:val="22"/>
        </w:rPr>
      </w:pPr>
      <w:r w:rsidRPr="00C5517B">
        <w:rPr>
          <w:rFonts w:ascii="Arial" w:hAnsi="Arial" w:cs="Arial"/>
          <w:sz w:val="22"/>
          <w:szCs w:val="22"/>
        </w:rPr>
        <w:t>Okresowym lub stałym wstrzymaniu Karty identyfikacyjnej (serwisowej) /Certyfikatu BHP pracownikowi, który dopuścił się złamania przepisów lub zasad bezpieczeństwa.</w:t>
      </w:r>
    </w:p>
    <w:p w:rsidR="00C5517B" w:rsidRPr="00C5517B" w:rsidRDefault="00C5517B" w:rsidP="008827B6">
      <w:pPr>
        <w:numPr>
          <w:ilvl w:val="0"/>
          <w:numId w:val="7"/>
        </w:numPr>
        <w:spacing w:line="276" w:lineRule="auto"/>
        <w:jc w:val="both"/>
        <w:rPr>
          <w:rFonts w:ascii="Arial" w:hAnsi="Arial" w:cs="Arial"/>
          <w:sz w:val="22"/>
          <w:szCs w:val="22"/>
        </w:rPr>
      </w:pPr>
      <w:r w:rsidRPr="00C5517B">
        <w:rPr>
          <w:rFonts w:ascii="Arial" w:hAnsi="Arial" w:cs="Arial"/>
          <w:b/>
          <w:bCs/>
          <w:sz w:val="22"/>
          <w:szCs w:val="22"/>
        </w:rPr>
        <w:t>Wykonawca</w:t>
      </w:r>
      <w:r w:rsidRPr="00C5517B">
        <w:rPr>
          <w:rFonts w:ascii="Arial" w:hAnsi="Arial" w:cs="Arial"/>
          <w:b/>
          <w:sz w:val="22"/>
          <w:szCs w:val="22"/>
        </w:rPr>
        <w:t xml:space="preserve"> </w:t>
      </w:r>
      <w:r w:rsidRPr="00C5517B">
        <w:rPr>
          <w:rFonts w:ascii="Arial" w:hAnsi="Arial" w:cs="Arial"/>
          <w:sz w:val="22"/>
          <w:szCs w:val="22"/>
        </w:rPr>
        <w:t xml:space="preserve">zobowiązuje się do zapłaty dodatkowej kary pieniężnej  w wysokości ustalonej na podstawie  </w:t>
      </w:r>
      <w:r w:rsidRPr="00C5517B">
        <w:rPr>
          <w:rFonts w:ascii="Arial" w:hAnsi="Arial" w:cs="Arial"/>
          <w:b/>
          <w:sz w:val="22"/>
          <w:szCs w:val="22"/>
        </w:rPr>
        <w:t>„Taryfikatora dodatkowych kar pieniężnych ”,</w:t>
      </w:r>
      <w:r w:rsidRPr="00C5517B">
        <w:rPr>
          <w:rFonts w:ascii="Arial" w:hAnsi="Arial" w:cs="Arial"/>
          <w:sz w:val="22"/>
          <w:szCs w:val="22"/>
        </w:rPr>
        <w:t xml:space="preserve"> w ciągu 14 dni </w:t>
      </w:r>
      <w:r w:rsidRPr="00C5517B">
        <w:rPr>
          <w:rFonts w:ascii="Arial" w:hAnsi="Arial" w:cs="Arial"/>
          <w:sz w:val="22"/>
          <w:szCs w:val="22"/>
        </w:rPr>
        <w:lastRenderedPageBreak/>
        <w:t xml:space="preserve">od daty otrzymania noty księgowej (obciążeniowej) wystawionej przez upoważnione służby </w:t>
      </w:r>
      <w:r w:rsidRPr="00C5517B">
        <w:rPr>
          <w:rFonts w:ascii="Arial" w:hAnsi="Arial" w:cs="Arial"/>
          <w:b/>
          <w:sz w:val="22"/>
          <w:szCs w:val="22"/>
        </w:rPr>
        <w:t>Zamawiającego</w:t>
      </w:r>
      <w:r w:rsidRPr="00C5517B">
        <w:rPr>
          <w:rFonts w:ascii="Arial" w:hAnsi="Arial" w:cs="Arial"/>
          <w:sz w:val="22"/>
          <w:szCs w:val="22"/>
        </w:rPr>
        <w:t xml:space="preserve"> na podstawie zatwierdzonego protokołu.  W przypadku nie wniesienia zapłaty kwoty dodatkowej kary pieniężnej wyszczególnionej w wymienionej nocie księgowej (obciążeniowej), kwota dodatkowej kary pieniężnej zostanie potrącona z płatności wynikającej z pierwszej faktury VAT, którą </w:t>
      </w:r>
      <w:r w:rsidRPr="00C5517B">
        <w:rPr>
          <w:rFonts w:ascii="Arial" w:hAnsi="Arial" w:cs="Arial"/>
          <w:b/>
          <w:sz w:val="22"/>
          <w:szCs w:val="22"/>
        </w:rPr>
        <w:t>Zamawiający</w:t>
      </w:r>
      <w:r w:rsidRPr="00C5517B">
        <w:rPr>
          <w:rFonts w:ascii="Arial" w:hAnsi="Arial" w:cs="Arial"/>
          <w:sz w:val="22"/>
          <w:szCs w:val="22"/>
        </w:rPr>
        <w:t xml:space="preserve"> wystawi </w:t>
      </w:r>
      <w:r w:rsidRPr="00C5517B">
        <w:rPr>
          <w:rFonts w:ascii="Arial" w:hAnsi="Arial" w:cs="Arial"/>
          <w:b/>
          <w:sz w:val="22"/>
          <w:szCs w:val="22"/>
        </w:rPr>
        <w:t>Wykonawcy</w:t>
      </w:r>
      <w:r w:rsidRPr="00C5517B">
        <w:rPr>
          <w:rFonts w:ascii="Arial" w:hAnsi="Arial" w:cs="Arial"/>
          <w:sz w:val="22"/>
          <w:szCs w:val="22"/>
        </w:rPr>
        <w:t xml:space="preserve"> z tytułu realizacji niniejszej UMOWY po dacie wystawienia noty księgowej (obciążeniowej) uwzględniającej  dodatkową karę pieniężną.</w:t>
      </w:r>
    </w:p>
    <w:p w:rsidR="00C5517B" w:rsidRPr="00C5517B" w:rsidRDefault="00C5517B" w:rsidP="008827B6">
      <w:pPr>
        <w:numPr>
          <w:ilvl w:val="0"/>
          <w:numId w:val="7"/>
        </w:numPr>
        <w:spacing w:line="276" w:lineRule="auto"/>
        <w:jc w:val="both"/>
        <w:rPr>
          <w:rFonts w:ascii="Arial" w:hAnsi="Arial" w:cs="Arial"/>
          <w:sz w:val="22"/>
          <w:szCs w:val="22"/>
        </w:rPr>
      </w:pPr>
      <w:r w:rsidRPr="00C5517B">
        <w:rPr>
          <w:rFonts w:ascii="Arial" w:hAnsi="Arial" w:cs="Arial"/>
          <w:sz w:val="22"/>
          <w:szCs w:val="22"/>
        </w:rPr>
        <w:t xml:space="preserve">Nadzór </w:t>
      </w:r>
      <w:r w:rsidRPr="00C5517B">
        <w:rPr>
          <w:rFonts w:ascii="Arial" w:hAnsi="Arial" w:cs="Arial"/>
          <w:b/>
          <w:sz w:val="22"/>
          <w:szCs w:val="22"/>
        </w:rPr>
        <w:t>Zamawiającego</w:t>
      </w:r>
      <w:r w:rsidRPr="00C5517B">
        <w:rPr>
          <w:rFonts w:ascii="Arial" w:hAnsi="Arial" w:cs="Arial"/>
          <w:sz w:val="22"/>
          <w:szCs w:val="22"/>
        </w:rPr>
        <w:t xml:space="preserve">, wykonując kontrolę zobowiązany jest do sporządzenia protokołu z kontroli. Jeśli w protokole wskazane zostaną faktyczne i prawne podstawy do: wstrzymania prac, okresowego lub stałego wstrzymania pracownikowi Karty identyfikacyjnej (serwisowej) /Certyfikatu BHP, protokół kontroli zostanie przekazany do Dyrektora Biura Bezpieczeństwa i Higieny Pracy, który w uzasadnionych przypadkach podejmuje decyzję o skierowaniu właściwego wniosku do służb </w:t>
      </w:r>
      <w:r w:rsidRPr="00C5517B">
        <w:rPr>
          <w:rFonts w:ascii="Arial" w:hAnsi="Arial" w:cs="Arial"/>
          <w:b/>
          <w:sz w:val="22"/>
          <w:szCs w:val="22"/>
        </w:rPr>
        <w:t>Zamawiającego</w:t>
      </w:r>
      <w:r w:rsidRPr="00C5517B">
        <w:rPr>
          <w:rFonts w:ascii="Arial" w:hAnsi="Arial" w:cs="Arial"/>
          <w:sz w:val="22"/>
          <w:szCs w:val="22"/>
        </w:rPr>
        <w:t xml:space="preserve"> nadzorujących pracę </w:t>
      </w:r>
      <w:r w:rsidRPr="00C5517B">
        <w:rPr>
          <w:rFonts w:ascii="Arial" w:hAnsi="Arial" w:cs="Arial"/>
          <w:b/>
          <w:sz w:val="22"/>
          <w:szCs w:val="22"/>
        </w:rPr>
        <w:t>Wykonawcy.</w:t>
      </w:r>
    </w:p>
    <w:p w:rsidR="00C5517B" w:rsidRPr="00C5517B" w:rsidRDefault="00C5517B" w:rsidP="008827B6">
      <w:pPr>
        <w:numPr>
          <w:ilvl w:val="0"/>
          <w:numId w:val="7"/>
        </w:numPr>
        <w:spacing w:line="276" w:lineRule="auto"/>
        <w:jc w:val="both"/>
        <w:rPr>
          <w:rFonts w:ascii="Arial" w:hAnsi="Arial" w:cs="Arial"/>
          <w:sz w:val="22"/>
          <w:szCs w:val="22"/>
        </w:rPr>
      </w:pPr>
      <w:r w:rsidRPr="00C5517B">
        <w:rPr>
          <w:rFonts w:ascii="Arial" w:hAnsi="Arial" w:cs="Arial"/>
          <w:b/>
          <w:sz w:val="22"/>
          <w:szCs w:val="22"/>
        </w:rPr>
        <w:t>Zamawiający</w:t>
      </w:r>
      <w:r w:rsidRPr="00C5517B">
        <w:rPr>
          <w:rFonts w:ascii="Arial" w:hAnsi="Arial" w:cs="Arial"/>
          <w:sz w:val="22"/>
          <w:szCs w:val="22"/>
        </w:rPr>
        <w:t xml:space="preserve"> lub osoba przez niego upoważniona podejmuje pisemną decyzję, w której wskaże podstawy faktyczne i prawne o wstrzymaniu prac oraz okresie, na jaki te prace zostaną wstrzymane, a następnie przekaże je </w:t>
      </w:r>
      <w:r w:rsidRPr="00C5517B">
        <w:rPr>
          <w:rFonts w:ascii="Arial" w:hAnsi="Arial" w:cs="Arial"/>
          <w:b/>
          <w:sz w:val="22"/>
          <w:szCs w:val="22"/>
        </w:rPr>
        <w:t>Wykonawcy</w:t>
      </w:r>
      <w:r w:rsidRPr="00C5517B">
        <w:rPr>
          <w:rFonts w:ascii="Arial" w:hAnsi="Arial" w:cs="Arial"/>
          <w:sz w:val="22"/>
          <w:szCs w:val="22"/>
        </w:rPr>
        <w:t>.</w:t>
      </w:r>
    </w:p>
    <w:p w:rsidR="004A7E20" w:rsidRPr="00795D34" w:rsidRDefault="004A7E20" w:rsidP="004A7E20">
      <w:pPr>
        <w:pStyle w:val="Akapitzlist"/>
        <w:ind w:left="0"/>
        <w:rPr>
          <w:rFonts w:ascii="Arial" w:hAnsi="Arial" w:cs="Arial"/>
          <w:lang w:eastAsia="pl-PL"/>
        </w:rPr>
      </w:pPr>
    </w:p>
    <w:p w:rsidR="00C138D5" w:rsidRPr="00795D34" w:rsidRDefault="00C138D5" w:rsidP="00E33D80">
      <w:pPr>
        <w:pStyle w:val="Nagwek1"/>
        <w:numPr>
          <w:ilvl w:val="0"/>
          <w:numId w:val="52"/>
        </w:numPr>
        <w:rPr>
          <w:rFonts w:ascii="Arial" w:hAnsi="Arial" w:cs="Arial"/>
          <w:sz w:val="22"/>
          <w:szCs w:val="22"/>
        </w:rPr>
      </w:pPr>
      <w:r w:rsidRPr="00795D34">
        <w:rPr>
          <w:rFonts w:ascii="Arial" w:hAnsi="Arial" w:cs="Arial"/>
          <w:sz w:val="22"/>
          <w:szCs w:val="22"/>
        </w:rPr>
        <w:t>OCHRONA ŚRODOWISKA</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 xml:space="preserve">Wykonawca zobowiązuje się do realizacji Prac bez uszczerbku dla środowiska naturalnego oraz w sposób zgodny z obowiązującymi w tym zakresie przepisami prawa. </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Wykonawca zobowiązuje się prowadzić prace w sposób niepowodujący:</w:t>
      </w:r>
    </w:p>
    <w:p w:rsidR="00C138D5" w:rsidRPr="00795D34" w:rsidRDefault="00C138D5" w:rsidP="00E33D80">
      <w:pPr>
        <w:numPr>
          <w:ilvl w:val="2"/>
          <w:numId w:val="52"/>
        </w:numPr>
        <w:tabs>
          <w:tab w:val="left" w:pos="1560"/>
        </w:tabs>
        <w:spacing w:line="276" w:lineRule="auto"/>
        <w:ind w:left="1560" w:hanging="851"/>
        <w:jc w:val="both"/>
        <w:rPr>
          <w:rFonts w:ascii="Arial" w:hAnsi="Arial" w:cs="Arial"/>
          <w:sz w:val="22"/>
          <w:szCs w:val="22"/>
        </w:rPr>
      </w:pPr>
      <w:r w:rsidRPr="00795D34">
        <w:rPr>
          <w:rFonts w:ascii="Arial" w:hAnsi="Arial" w:cs="Arial"/>
          <w:sz w:val="22"/>
          <w:szCs w:val="22"/>
        </w:rPr>
        <w:t>przedostawania się używanych w trakcie realizacji usługi materiałów i produktów do środowiska,</w:t>
      </w:r>
    </w:p>
    <w:p w:rsidR="00C138D5" w:rsidRPr="00795D34" w:rsidRDefault="00C138D5" w:rsidP="00E33D80">
      <w:pPr>
        <w:numPr>
          <w:ilvl w:val="2"/>
          <w:numId w:val="52"/>
        </w:numPr>
        <w:tabs>
          <w:tab w:val="left" w:pos="1560"/>
        </w:tabs>
        <w:spacing w:line="276" w:lineRule="auto"/>
        <w:ind w:left="1560" w:hanging="851"/>
        <w:jc w:val="both"/>
        <w:rPr>
          <w:rFonts w:ascii="Arial" w:hAnsi="Arial" w:cs="Arial"/>
          <w:sz w:val="22"/>
          <w:szCs w:val="22"/>
        </w:rPr>
      </w:pPr>
      <w:r w:rsidRPr="00795D34">
        <w:rPr>
          <w:rFonts w:ascii="Arial" w:hAnsi="Arial" w:cs="Arial"/>
          <w:sz w:val="22"/>
          <w:szCs w:val="22"/>
        </w:rPr>
        <w:t>zanieczyszczenia terenu i urządzeń (w tym systemu kanalizacji) Stacji Paliw.</w:t>
      </w:r>
    </w:p>
    <w:p w:rsidR="00C138D5" w:rsidRPr="00795D34" w:rsidRDefault="00C138D5" w:rsidP="00C138D5">
      <w:pPr>
        <w:spacing w:line="276" w:lineRule="auto"/>
        <w:ind w:left="709"/>
        <w:jc w:val="both"/>
        <w:rPr>
          <w:rFonts w:ascii="Arial" w:hAnsi="Arial" w:cs="Arial"/>
          <w:sz w:val="22"/>
          <w:szCs w:val="22"/>
        </w:rPr>
      </w:pPr>
      <w:r w:rsidRPr="00795D34">
        <w:rPr>
          <w:rFonts w:ascii="Arial" w:hAnsi="Arial" w:cs="Arial"/>
          <w:sz w:val="22"/>
          <w:szCs w:val="22"/>
        </w:rPr>
        <w:t xml:space="preserve">W przypadku wystąpienia powyższych zdarzeń Wykonawca zobowiązany jest do niezwłocznego usunięcia ich skutków na własny koszt. </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Wszelkie niedogodności wynikające z powstałego na skutek prowadzenia Prac zapylenia lub zadymienia Wykonawca ograniczy do absolutnego minimum, poprzez kontrolę i zastosowanie środków ochronnych.</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Wykonawca zobowiązuje się ograniczać i kontrolować natężenie hałasu na Placu Budowy oraz będzie przestrzegał ograniczeń nałożonych przez lokalne władze w tym zakresie. Wykonawca zobowiązuje się dołożyć starań celem redukcji poziomu hałasu w drodze właściwego doboru i konserwacji sprzętu i urządzeń.</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Wykonawca zobowiązuje się podjąć wszelkie uzasadnione działania w celu zmniejszenia niedogodności dla osób przebywających w budynkach sąsiadujących z Placem Budowy spowodowanych wibracją, hałasem i zanieczyszczeniem środowiska, wynikłych w trakcie wykonywania Prac.</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 xml:space="preserve">Wytwórcą </w:t>
      </w:r>
      <w:r w:rsidR="00087F5F" w:rsidRPr="00795D34">
        <w:rPr>
          <w:rFonts w:ascii="Arial" w:hAnsi="Arial" w:cs="Arial"/>
          <w:sz w:val="22"/>
          <w:szCs w:val="22"/>
        </w:rPr>
        <w:t>wszelkich</w:t>
      </w:r>
      <w:r w:rsidRPr="00795D34">
        <w:rPr>
          <w:rFonts w:ascii="Arial" w:hAnsi="Arial" w:cs="Arial"/>
          <w:sz w:val="22"/>
          <w:szCs w:val="22"/>
        </w:rPr>
        <w:t xml:space="preserve"> odpadów powstających podczas wykonywanych prac będących Przedmiotem Umowy jest Wykonawca.</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 xml:space="preserve">Jeżeli prace, w czasie których będą powstawać odpady wykonywać będzie </w:t>
      </w:r>
      <w:r w:rsidR="008409C3" w:rsidRPr="00795D34">
        <w:rPr>
          <w:rFonts w:ascii="Arial" w:hAnsi="Arial" w:cs="Arial"/>
          <w:sz w:val="22"/>
          <w:szCs w:val="22"/>
        </w:rPr>
        <w:t>P</w:t>
      </w:r>
      <w:r w:rsidRPr="00795D34">
        <w:rPr>
          <w:rFonts w:ascii="Arial" w:hAnsi="Arial" w:cs="Arial"/>
          <w:sz w:val="22"/>
          <w:szCs w:val="22"/>
        </w:rPr>
        <w:t xml:space="preserve">odwykonawca, wytwórca odpadów winien być jednoznacznie zdefiniowany w zawartej pomiędzy Wykonawcą i </w:t>
      </w:r>
      <w:r w:rsidR="008409C3" w:rsidRPr="00795D34">
        <w:rPr>
          <w:rFonts w:ascii="Arial" w:hAnsi="Arial" w:cs="Arial"/>
          <w:sz w:val="22"/>
          <w:szCs w:val="22"/>
        </w:rPr>
        <w:t>P</w:t>
      </w:r>
      <w:r w:rsidRPr="00795D34">
        <w:rPr>
          <w:rFonts w:ascii="Arial" w:hAnsi="Arial" w:cs="Arial"/>
          <w:sz w:val="22"/>
          <w:szCs w:val="22"/>
        </w:rPr>
        <w:t>odwykonawcą umowie.</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t>Wykonawca pozbywać się będzie wszelkich odpadów w sposób legalny opłacając wszelkie związane z tym koszty</w:t>
      </w:r>
      <w:r w:rsidR="004321C1" w:rsidRPr="00795D34">
        <w:rPr>
          <w:rFonts w:ascii="Arial" w:hAnsi="Arial" w:cs="Arial"/>
          <w:sz w:val="22"/>
          <w:szCs w:val="22"/>
        </w:rPr>
        <w:t>, w tym koszty transportu</w:t>
      </w:r>
      <w:r w:rsidRPr="00795D34">
        <w:rPr>
          <w:rFonts w:ascii="Arial" w:hAnsi="Arial" w:cs="Arial"/>
          <w:sz w:val="22"/>
          <w:szCs w:val="22"/>
        </w:rPr>
        <w:t>.</w:t>
      </w:r>
    </w:p>
    <w:p w:rsidR="00C138D5" w:rsidRPr="00795D34" w:rsidRDefault="00C138D5" w:rsidP="00E33D80">
      <w:pPr>
        <w:numPr>
          <w:ilvl w:val="1"/>
          <w:numId w:val="52"/>
        </w:numPr>
        <w:spacing w:line="276" w:lineRule="auto"/>
        <w:ind w:left="709" w:hanging="567"/>
        <w:jc w:val="both"/>
        <w:rPr>
          <w:rFonts w:ascii="Arial" w:hAnsi="Arial" w:cs="Arial"/>
          <w:sz w:val="22"/>
          <w:szCs w:val="22"/>
        </w:rPr>
      </w:pPr>
      <w:r w:rsidRPr="00795D34">
        <w:rPr>
          <w:rFonts w:ascii="Arial" w:hAnsi="Arial" w:cs="Arial"/>
          <w:sz w:val="22"/>
          <w:szCs w:val="22"/>
        </w:rPr>
        <w:lastRenderedPageBreak/>
        <w:t>Podmiot wytwarzający odpady winien mieć uregulowany stan formalno-prawny zgodnie z obowiązującymi na czas wykonywania prac przepisami z zakresu ochrony środowiska</w:t>
      </w:r>
      <w:r w:rsidR="00087F5F" w:rsidRPr="00795D34">
        <w:rPr>
          <w:rFonts w:ascii="Arial" w:hAnsi="Arial" w:cs="Arial"/>
          <w:sz w:val="22"/>
          <w:szCs w:val="22"/>
        </w:rPr>
        <w:t xml:space="preserve"> oraz gospodarki odpadami</w:t>
      </w:r>
      <w:r w:rsidRPr="00795D34">
        <w:rPr>
          <w:rFonts w:ascii="Arial" w:hAnsi="Arial" w:cs="Arial"/>
          <w:sz w:val="22"/>
          <w:szCs w:val="22"/>
        </w:rPr>
        <w:t>, w sposób wymagany dla charakteru i miejsca wykonywanej działalności związanej z wytwarzaniem odpadów.</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Odpady winny być przekazywane uprawnionym odbiorcom posiadającym wymagane prawem </w:t>
      </w:r>
      <w:r w:rsidR="004321C1" w:rsidRPr="00795D34">
        <w:rPr>
          <w:rFonts w:ascii="Arial" w:hAnsi="Arial" w:cs="Arial"/>
          <w:sz w:val="22"/>
          <w:szCs w:val="22"/>
        </w:rPr>
        <w:t>decyzje, wpisy w B</w:t>
      </w:r>
      <w:r w:rsidR="00D6005A" w:rsidRPr="00795D34">
        <w:rPr>
          <w:rFonts w:ascii="Arial" w:hAnsi="Arial" w:cs="Arial"/>
          <w:sz w:val="22"/>
          <w:szCs w:val="22"/>
        </w:rPr>
        <w:t>a</w:t>
      </w:r>
      <w:r w:rsidR="004321C1" w:rsidRPr="00795D34">
        <w:rPr>
          <w:rFonts w:ascii="Arial" w:hAnsi="Arial" w:cs="Arial"/>
          <w:sz w:val="22"/>
          <w:szCs w:val="22"/>
        </w:rPr>
        <w:t>zie danych o produktach i opakowaniach oraz o gospodarce odpadami (BDO)</w:t>
      </w:r>
      <w:r w:rsidRPr="00795D34">
        <w:rPr>
          <w:rFonts w:ascii="Arial" w:hAnsi="Arial" w:cs="Arial"/>
          <w:sz w:val="22"/>
          <w:szCs w:val="22"/>
        </w:rPr>
        <w:t>.</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Odpady winny być usuwane z miejsca ich powstania na bieżąco, na terenie </w:t>
      </w:r>
      <w:r w:rsidR="008409C3" w:rsidRPr="00795D34">
        <w:rPr>
          <w:rFonts w:ascii="Arial" w:hAnsi="Arial" w:cs="Arial"/>
          <w:sz w:val="22"/>
          <w:szCs w:val="22"/>
        </w:rPr>
        <w:t>o</w:t>
      </w:r>
      <w:r w:rsidRPr="00795D34">
        <w:rPr>
          <w:rFonts w:ascii="Arial" w:hAnsi="Arial" w:cs="Arial"/>
          <w:sz w:val="22"/>
          <w:szCs w:val="22"/>
        </w:rPr>
        <w:t>biektu nie ma możliwości magazynowania odpadów. Potwierdzeniem usunięcia odpadów z Obiektu będzie odnotowanie tego faktu w pozycji uwagi w Protokole Odbioru.</w:t>
      </w:r>
    </w:p>
    <w:p w:rsidR="00F040A1" w:rsidRPr="00795D34" w:rsidRDefault="00F040A1"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Wykonawca będący wytwórcą odpadów obowiązanym do prowadzenia ewidencji odpadów zobowiązany jest do posiadania wpisu do rejestru Bazy danych o produktach i opakowaniach oraz o gospodarce odpadami (BDO) prowadzonego przez marszałka województwa.</w:t>
      </w:r>
    </w:p>
    <w:p w:rsidR="00F040A1" w:rsidRPr="00795D34" w:rsidRDefault="00F040A1"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Wytwórca odpadów jest obowiązany do informowania na wezwanie Zamawiającego  o sposobie postępowania z wytworzonymi odpadami.</w:t>
      </w:r>
    </w:p>
    <w:p w:rsidR="00F040A1" w:rsidRPr="00795D34" w:rsidRDefault="00F040A1"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Wykonawca zobowiązany jest do przedstawienia niezwłocznie na wezwanie Zamawiającego kart ewidencji wytworzonych odpadów i kart przekazania odpadów.</w:t>
      </w:r>
    </w:p>
    <w:p w:rsidR="004704E5" w:rsidRPr="00795D34" w:rsidRDefault="004704E5" w:rsidP="00F40A89">
      <w:pPr>
        <w:spacing w:line="276" w:lineRule="auto"/>
        <w:jc w:val="both"/>
        <w:rPr>
          <w:rFonts w:ascii="Arial" w:hAnsi="Arial" w:cs="Arial"/>
          <w:sz w:val="22"/>
          <w:szCs w:val="22"/>
        </w:rPr>
      </w:pPr>
    </w:p>
    <w:p w:rsidR="004704E5" w:rsidRPr="00795D34" w:rsidRDefault="004704E5" w:rsidP="00F40A89">
      <w:pPr>
        <w:spacing w:line="276" w:lineRule="auto"/>
        <w:jc w:val="both"/>
        <w:rPr>
          <w:rFonts w:ascii="Arial" w:hAnsi="Arial" w:cs="Arial"/>
          <w:sz w:val="22"/>
          <w:szCs w:val="22"/>
        </w:rPr>
      </w:pPr>
    </w:p>
    <w:p w:rsidR="004704E5" w:rsidRPr="003A614C" w:rsidRDefault="004704E5" w:rsidP="003A614C">
      <w:pPr>
        <w:pStyle w:val="Nagwek1"/>
        <w:rPr>
          <w:rFonts w:ascii="Arial" w:hAnsi="Arial" w:cs="Arial"/>
          <w:sz w:val="22"/>
          <w:szCs w:val="22"/>
        </w:rPr>
      </w:pPr>
      <w:r w:rsidRPr="003A614C">
        <w:rPr>
          <w:rFonts w:ascii="Arial" w:hAnsi="Arial" w:cs="Arial"/>
          <w:sz w:val="22"/>
          <w:szCs w:val="22"/>
        </w:rPr>
        <w:t>21a. KLAUZULA INFORMACYJNA DLA WYKONAWCÓW BĘDĄCYCH OSOBAMI FIZYCZNYMI</w:t>
      </w:r>
    </w:p>
    <w:p w:rsidR="00BE3D5C" w:rsidRPr="00795D34" w:rsidRDefault="00BE3D5C" w:rsidP="00F40A89">
      <w:pPr>
        <w:ind w:left="705" w:hanging="705"/>
        <w:rPr>
          <w:rFonts w:ascii="Arial" w:hAnsi="Arial" w:cs="Arial"/>
          <w:b/>
        </w:rPr>
      </w:pPr>
    </w:p>
    <w:p w:rsidR="00BE3D5C" w:rsidRPr="006D68F9" w:rsidRDefault="00BE3D5C" w:rsidP="00E33D80">
      <w:pPr>
        <w:pStyle w:val="Tekstpodstawowywcity"/>
        <w:numPr>
          <w:ilvl w:val="6"/>
          <w:numId w:val="40"/>
        </w:numPr>
        <w:tabs>
          <w:tab w:val="clear" w:pos="2520"/>
        </w:tabs>
        <w:spacing w:after="0"/>
        <w:ind w:left="357" w:hanging="357"/>
        <w:jc w:val="both"/>
        <w:rPr>
          <w:rFonts w:ascii="Arial" w:hAnsi="Arial" w:cs="Arial"/>
          <w:sz w:val="22"/>
          <w:szCs w:val="22"/>
        </w:rPr>
      </w:pPr>
      <w:r w:rsidRPr="006D68F9">
        <w:rPr>
          <w:rFonts w:ascii="Arial" w:hAnsi="Arial" w:cs="Arial"/>
          <w:sz w:val="22"/>
          <w:szCs w:val="22"/>
        </w:rPr>
        <w:t>Administratorem Pana/Pani danych osobowych jest ORLEN S.A. z siedzibą w Płocku, ul. Chemików 7(dalej: ORLEN S.A.) kontaktowe numery telefonów: (24) 256 00 00, (24) 365 00 00, (22) 778 00 00.</w:t>
      </w:r>
    </w:p>
    <w:p w:rsidR="00BE3D5C" w:rsidRPr="006D68F9" w:rsidRDefault="00BE3D5C" w:rsidP="00E33D80">
      <w:pPr>
        <w:pStyle w:val="Tekstpodstawowywcity"/>
        <w:numPr>
          <w:ilvl w:val="6"/>
          <w:numId w:val="40"/>
        </w:numPr>
        <w:tabs>
          <w:tab w:val="clear" w:pos="2520"/>
        </w:tabs>
        <w:spacing w:after="0"/>
        <w:ind w:left="357" w:hanging="357"/>
        <w:jc w:val="both"/>
        <w:rPr>
          <w:rFonts w:ascii="Arial" w:hAnsi="Arial" w:cs="Arial"/>
          <w:sz w:val="22"/>
          <w:szCs w:val="22"/>
        </w:rPr>
      </w:pPr>
      <w:r w:rsidRPr="006D68F9">
        <w:rPr>
          <w:rFonts w:ascii="Arial" w:hAnsi="Arial" w:cs="Arial"/>
          <w:sz w:val="22"/>
          <w:szCs w:val="22"/>
        </w:rPr>
        <w:t>Do kontaktu z inspektorem ochrony danych w ORLEN S. A. służy następujący adres email: daneosobowe@orlen.pl. Z inspektorem można się kontaktować we wszystkich sprawach związanych z przetwarzaniem Pana/Pani danych osobowych oraz z korzystaniem przez Pana/Panią z praw związanych z przetwarzaniem danych.</w:t>
      </w:r>
    </w:p>
    <w:p w:rsidR="00BE3D5C" w:rsidRPr="006D68F9" w:rsidRDefault="00BE3D5C" w:rsidP="00E33D80">
      <w:pPr>
        <w:pStyle w:val="Tekstpodstawowywcity"/>
        <w:numPr>
          <w:ilvl w:val="6"/>
          <w:numId w:val="40"/>
        </w:numPr>
        <w:tabs>
          <w:tab w:val="clear" w:pos="2520"/>
        </w:tabs>
        <w:spacing w:after="0"/>
        <w:ind w:left="357" w:hanging="357"/>
        <w:jc w:val="both"/>
        <w:rPr>
          <w:rFonts w:ascii="Arial" w:hAnsi="Arial" w:cs="Arial"/>
          <w:sz w:val="22"/>
          <w:szCs w:val="22"/>
        </w:rPr>
      </w:pPr>
      <w:r w:rsidRPr="006D68F9">
        <w:rPr>
          <w:rFonts w:ascii="Arial" w:hAnsi="Arial" w:cs="Arial"/>
          <w:sz w:val="22"/>
          <w:szCs w:val="22"/>
        </w:rPr>
        <w:t>Pana/Pani dane osobowe przetwarzane są przez ORLEN S.A. w następujących celach:</w:t>
      </w:r>
    </w:p>
    <w:p w:rsidR="00BE3D5C" w:rsidRPr="006D68F9" w:rsidRDefault="00BE3D5C" w:rsidP="00E33D80">
      <w:pPr>
        <w:pStyle w:val="Tekstpodstawowywcity"/>
        <w:numPr>
          <w:ilvl w:val="1"/>
          <w:numId w:val="41"/>
        </w:numPr>
        <w:spacing w:after="0"/>
        <w:ind w:left="709"/>
        <w:jc w:val="both"/>
        <w:rPr>
          <w:rFonts w:ascii="Arial" w:hAnsi="Arial" w:cs="Arial"/>
          <w:sz w:val="22"/>
          <w:szCs w:val="22"/>
        </w:rPr>
      </w:pPr>
      <w:r w:rsidRPr="006D68F9">
        <w:rPr>
          <w:rFonts w:ascii="Arial" w:hAnsi="Arial" w:cs="Arial"/>
          <w:sz w:val="22"/>
          <w:szCs w:val="22"/>
        </w:rPr>
        <w:t>podjęcie działań w celu zawarcia i wykonania umowy, której Pan/Pani jest stroną,</w:t>
      </w:r>
    </w:p>
    <w:p w:rsidR="00BE3D5C" w:rsidRPr="006D68F9" w:rsidRDefault="00BE3D5C" w:rsidP="00E33D80">
      <w:pPr>
        <w:pStyle w:val="Tekstpodstawowywcity"/>
        <w:numPr>
          <w:ilvl w:val="1"/>
          <w:numId w:val="41"/>
        </w:numPr>
        <w:spacing w:after="0"/>
        <w:ind w:left="709"/>
        <w:jc w:val="both"/>
        <w:rPr>
          <w:rFonts w:ascii="Arial" w:hAnsi="Arial" w:cs="Arial"/>
          <w:sz w:val="22"/>
          <w:szCs w:val="22"/>
        </w:rPr>
      </w:pPr>
      <w:r w:rsidRPr="006D68F9">
        <w:rPr>
          <w:rFonts w:ascii="Arial" w:hAnsi="Arial" w:cs="Arial"/>
          <w:sz w:val="22"/>
          <w:szCs w:val="22"/>
        </w:rPr>
        <w:t>obsługi, dochodzenia i obronę w razie zaistnienia wzajemnych roszczeń.</w:t>
      </w:r>
    </w:p>
    <w:p w:rsidR="00BE3D5C" w:rsidRPr="006D68F9" w:rsidRDefault="00BE3D5C" w:rsidP="00E33D80">
      <w:pPr>
        <w:pStyle w:val="Tekstpodstawowywcity"/>
        <w:numPr>
          <w:ilvl w:val="6"/>
          <w:numId w:val="40"/>
        </w:numPr>
        <w:tabs>
          <w:tab w:val="clear" w:pos="2520"/>
        </w:tabs>
        <w:spacing w:after="0"/>
        <w:ind w:left="357" w:hanging="357"/>
        <w:jc w:val="both"/>
        <w:rPr>
          <w:rFonts w:ascii="Arial" w:hAnsi="Arial" w:cs="Arial"/>
          <w:sz w:val="22"/>
          <w:szCs w:val="22"/>
        </w:rPr>
      </w:pPr>
      <w:r w:rsidRPr="006D68F9">
        <w:rPr>
          <w:rFonts w:ascii="Arial" w:hAnsi="Arial" w:cs="Arial"/>
          <w:sz w:val="22"/>
          <w:szCs w:val="22"/>
        </w:rPr>
        <w:t>Podstawą prawną przetwarzania przez ORLEN S.A. Pana/Pani danych osobowych w celu wskazanym w ust. 3 powyżej jest:</w:t>
      </w:r>
    </w:p>
    <w:p w:rsidR="00BE3D5C" w:rsidRPr="006D68F9" w:rsidRDefault="00BE3D5C" w:rsidP="00E33D80">
      <w:pPr>
        <w:pStyle w:val="Tekstpodstawowywcity"/>
        <w:numPr>
          <w:ilvl w:val="1"/>
          <w:numId w:val="42"/>
        </w:numPr>
        <w:spacing w:after="0"/>
        <w:ind w:left="709"/>
        <w:jc w:val="both"/>
        <w:rPr>
          <w:rFonts w:ascii="Arial" w:hAnsi="Arial" w:cs="Arial"/>
          <w:sz w:val="22"/>
          <w:szCs w:val="22"/>
        </w:rPr>
      </w:pPr>
      <w:r w:rsidRPr="006D68F9">
        <w:rPr>
          <w:rFonts w:ascii="Arial" w:hAnsi="Arial" w:cs="Arial"/>
          <w:sz w:val="22"/>
          <w:szCs w:val="22"/>
        </w:rPr>
        <w:t>podjęcie działań w celu zawarcia i wykonania umowy (zgodnie z art. 6 ust. 1 lit. b RODO), której jest Pan/Pani stroną,</w:t>
      </w:r>
    </w:p>
    <w:p w:rsidR="00BE3D5C" w:rsidRPr="006D68F9" w:rsidRDefault="00BE3D5C" w:rsidP="00E33D80">
      <w:pPr>
        <w:pStyle w:val="Tekstpodstawowywcity"/>
        <w:numPr>
          <w:ilvl w:val="1"/>
          <w:numId w:val="42"/>
        </w:numPr>
        <w:spacing w:after="0"/>
        <w:ind w:left="709"/>
        <w:jc w:val="both"/>
        <w:rPr>
          <w:rFonts w:ascii="Arial" w:hAnsi="Arial" w:cs="Arial"/>
          <w:sz w:val="22"/>
          <w:szCs w:val="22"/>
        </w:rPr>
      </w:pPr>
      <w:r w:rsidRPr="006D68F9">
        <w:rPr>
          <w:rFonts w:ascii="Arial" w:hAnsi="Arial" w:cs="Arial"/>
          <w:sz w:val="22"/>
          <w:szCs w:val="22"/>
        </w:rPr>
        <w:t>wypełnianie obowiązków  prawnych  (zgodnie z art. 6 ust. 1 lit. c) RODO) związanych z płaceniem podatków, w tym prowadzenie i przechowywanie ksiąg podatkowych i dokumentów związanych z prowadzeniem ksiąg podatkowych oraz przechowywanie dowodów księgowych. Podstawą prawną przetwarzania danych są obowiązki prawne wynikające z przepisów podatkowych (Ordynacja podatkowa, ustawa o podatku od towarów i usług, ustawa o podatku dochodowym od osób prawnych) oraz z przepisów o rachunkowości (ustawa o rachunkowości).</w:t>
      </w:r>
    </w:p>
    <w:p w:rsidR="00BE3D5C" w:rsidRPr="006D68F9" w:rsidRDefault="00BE3D5C" w:rsidP="00E33D80">
      <w:pPr>
        <w:pStyle w:val="Tekstpodstawowywcity"/>
        <w:numPr>
          <w:ilvl w:val="1"/>
          <w:numId w:val="42"/>
        </w:numPr>
        <w:spacing w:after="0"/>
        <w:ind w:left="709"/>
        <w:jc w:val="both"/>
        <w:rPr>
          <w:rFonts w:ascii="Arial" w:hAnsi="Arial" w:cs="Arial"/>
          <w:sz w:val="22"/>
          <w:szCs w:val="22"/>
        </w:rPr>
      </w:pPr>
      <w:r w:rsidRPr="006D68F9">
        <w:rPr>
          <w:rFonts w:ascii="Arial" w:hAnsi="Arial" w:cs="Arial"/>
          <w:sz w:val="22"/>
          <w:szCs w:val="22"/>
        </w:rPr>
        <w:t xml:space="preserve">prawnie uzasadniony interes administratora (zgodnie z art. 6. ust. 1 lit. f RODO) - w celu obsługi, dochodzenia i obrony w razie zaistnienia wzajemnych roszczeń, </w:t>
      </w:r>
    </w:p>
    <w:p w:rsidR="00BE3D5C" w:rsidRPr="006D68F9" w:rsidRDefault="00BE3D5C" w:rsidP="00E33D80">
      <w:pPr>
        <w:pStyle w:val="Tekstpodstawowywcity"/>
        <w:numPr>
          <w:ilvl w:val="6"/>
          <w:numId w:val="40"/>
        </w:numPr>
        <w:tabs>
          <w:tab w:val="clear" w:pos="2520"/>
        </w:tabs>
        <w:spacing w:after="0"/>
        <w:ind w:left="357" w:hanging="357"/>
        <w:jc w:val="both"/>
        <w:rPr>
          <w:rFonts w:ascii="Arial" w:hAnsi="Arial" w:cs="Arial"/>
          <w:sz w:val="22"/>
          <w:szCs w:val="22"/>
        </w:rPr>
      </w:pPr>
      <w:r w:rsidRPr="006D68F9">
        <w:rPr>
          <w:rFonts w:ascii="Arial" w:hAnsi="Arial" w:cs="Arial"/>
          <w:sz w:val="22"/>
          <w:szCs w:val="22"/>
        </w:rPr>
        <w:t xml:space="preserve">Pana/Pani dane osobowe mogą być ujawniane przez ORLEN S.A. podmiotom z nim współpracującym (odbiorcom danych osobowych): w szczególności podmiotom świadczącym usługi z zakresu doręczania korespondencji i przesyłek, podmiotom świadczącym usługi rachunkowo-księgowe, prawne i windykacyjne, zajmującym się doradztwem podatkowym, podmiotom świadczącym usługi fakturowania oraz archiwizacji, </w:t>
      </w:r>
    </w:p>
    <w:p w:rsidR="00BE3D5C" w:rsidRPr="006D68F9" w:rsidRDefault="00BE3D5C" w:rsidP="00E33D80">
      <w:pPr>
        <w:pStyle w:val="Tekstpodstawowywcity"/>
        <w:numPr>
          <w:ilvl w:val="6"/>
          <w:numId w:val="40"/>
        </w:numPr>
        <w:tabs>
          <w:tab w:val="clear" w:pos="2520"/>
        </w:tabs>
        <w:spacing w:after="0"/>
        <w:ind w:left="357" w:hanging="357"/>
        <w:jc w:val="both"/>
        <w:rPr>
          <w:rFonts w:ascii="Arial" w:hAnsi="Arial" w:cs="Arial"/>
          <w:sz w:val="22"/>
          <w:szCs w:val="22"/>
        </w:rPr>
      </w:pPr>
      <w:r w:rsidRPr="006D68F9">
        <w:rPr>
          <w:rFonts w:ascii="Arial" w:hAnsi="Arial" w:cs="Arial"/>
          <w:sz w:val="22"/>
          <w:szCs w:val="22"/>
        </w:rPr>
        <w:lastRenderedPageBreak/>
        <w:t>Pana/Pani dane osobowe przetwarzane są przez:</w:t>
      </w:r>
    </w:p>
    <w:p w:rsidR="00BE3D5C" w:rsidRPr="006D68F9" w:rsidRDefault="00BE3D5C" w:rsidP="00BE3D5C">
      <w:pPr>
        <w:pStyle w:val="Tekstpodstawowywcity"/>
        <w:spacing w:after="0"/>
        <w:ind w:left="284"/>
        <w:jc w:val="both"/>
        <w:rPr>
          <w:rFonts w:ascii="Arial" w:hAnsi="Arial" w:cs="Arial"/>
          <w:sz w:val="22"/>
          <w:szCs w:val="22"/>
        </w:rPr>
      </w:pPr>
      <w:r w:rsidRPr="006D68F9">
        <w:rPr>
          <w:rFonts w:ascii="Arial" w:hAnsi="Arial" w:cs="Arial"/>
          <w:sz w:val="22"/>
          <w:szCs w:val="22"/>
        </w:rPr>
        <w:t xml:space="preserve">- okres obowiązywania umowy, </w:t>
      </w:r>
    </w:p>
    <w:p w:rsidR="00BE3D5C" w:rsidRPr="006D68F9" w:rsidRDefault="00BE3D5C" w:rsidP="00BE3D5C">
      <w:pPr>
        <w:pStyle w:val="Tekstpodstawowywcity"/>
        <w:spacing w:after="0"/>
        <w:ind w:left="284"/>
        <w:jc w:val="both"/>
        <w:rPr>
          <w:rFonts w:ascii="Arial" w:hAnsi="Arial" w:cs="Arial"/>
          <w:sz w:val="22"/>
          <w:szCs w:val="22"/>
        </w:rPr>
      </w:pPr>
      <w:r w:rsidRPr="006D68F9">
        <w:rPr>
          <w:rFonts w:ascii="Arial" w:hAnsi="Arial" w:cs="Arial"/>
          <w:sz w:val="22"/>
          <w:szCs w:val="22"/>
        </w:rPr>
        <w:t>- do momentu wygaśnięcia obowiązków przetwarzania danych wynikających z przepisów prawa,</w:t>
      </w:r>
    </w:p>
    <w:p w:rsidR="00BE3D5C" w:rsidRPr="006D68F9" w:rsidRDefault="00BE3D5C" w:rsidP="00BE3D5C">
      <w:pPr>
        <w:pStyle w:val="Tekstpodstawowywcity"/>
        <w:spacing w:after="0"/>
        <w:ind w:left="284"/>
        <w:jc w:val="both"/>
        <w:rPr>
          <w:rFonts w:ascii="Arial" w:hAnsi="Arial" w:cs="Arial"/>
          <w:sz w:val="22"/>
          <w:szCs w:val="22"/>
        </w:rPr>
      </w:pPr>
      <w:r w:rsidRPr="006D68F9">
        <w:rPr>
          <w:rFonts w:ascii="Arial" w:hAnsi="Arial" w:cs="Arial"/>
          <w:sz w:val="22"/>
          <w:szCs w:val="22"/>
        </w:rPr>
        <w:t>- do czasu wygaśnięcia wzajemnych roszczeń wynikających z umowy,</w:t>
      </w:r>
    </w:p>
    <w:p w:rsidR="00BE3D5C" w:rsidRPr="006D68F9" w:rsidRDefault="00BE3D5C" w:rsidP="00E33D80">
      <w:pPr>
        <w:pStyle w:val="Tekstpodstawowywcity"/>
        <w:numPr>
          <w:ilvl w:val="0"/>
          <w:numId w:val="43"/>
        </w:numPr>
        <w:spacing w:after="0"/>
        <w:jc w:val="both"/>
        <w:rPr>
          <w:rFonts w:ascii="Arial" w:hAnsi="Arial" w:cs="Arial"/>
          <w:sz w:val="22"/>
          <w:szCs w:val="22"/>
        </w:rPr>
      </w:pPr>
      <w:r w:rsidRPr="006D68F9">
        <w:rPr>
          <w:rFonts w:ascii="Arial" w:hAnsi="Arial" w:cs="Arial"/>
          <w:sz w:val="22"/>
          <w:szCs w:val="22"/>
        </w:rPr>
        <w:t>Przysługują Panu/Pani prawa związane z przetwarzaniem danych osobowych:</w:t>
      </w:r>
    </w:p>
    <w:p w:rsidR="00BE3D5C" w:rsidRPr="006D68F9" w:rsidRDefault="00BE3D5C" w:rsidP="00BE3D5C">
      <w:pPr>
        <w:pStyle w:val="Tekstpodstawowywcity"/>
        <w:spacing w:after="0"/>
        <w:ind w:left="357"/>
        <w:jc w:val="both"/>
        <w:rPr>
          <w:rFonts w:ascii="Arial" w:hAnsi="Arial" w:cs="Arial"/>
          <w:sz w:val="22"/>
          <w:szCs w:val="22"/>
        </w:rPr>
      </w:pPr>
      <w:r w:rsidRPr="006D68F9">
        <w:rPr>
          <w:rFonts w:ascii="Arial" w:hAnsi="Arial" w:cs="Arial"/>
          <w:sz w:val="22"/>
          <w:szCs w:val="22"/>
        </w:rPr>
        <w:t>- prawo dostępu do treści swoich danych osobowych,</w:t>
      </w:r>
    </w:p>
    <w:p w:rsidR="00BE3D5C" w:rsidRPr="006D68F9" w:rsidRDefault="00BE3D5C" w:rsidP="00BE3D5C">
      <w:pPr>
        <w:pStyle w:val="Tekstpodstawowywcity"/>
        <w:spacing w:after="0"/>
        <w:ind w:left="357"/>
        <w:jc w:val="both"/>
        <w:rPr>
          <w:rFonts w:ascii="Arial" w:hAnsi="Arial" w:cs="Arial"/>
          <w:sz w:val="22"/>
          <w:szCs w:val="22"/>
        </w:rPr>
      </w:pPr>
      <w:r w:rsidRPr="006D68F9">
        <w:rPr>
          <w:rFonts w:ascii="Arial" w:hAnsi="Arial" w:cs="Arial"/>
          <w:sz w:val="22"/>
          <w:szCs w:val="22"/>
        </w:rPr>
        <w:t>- prawo do ich sprostowania (poprawiania, uzupełniania np. w sytuacji, gdy są nieprawidłowe lub niekompletne),</w:t>
      </w:r>
    </w:p>
    <w:p w:rsidR="00BE3D5C" w:rsidRPr="006D68F9" w:rsidRDefault="00BE3D5C" w:rsidP="00BE3D5C">
      <w:pPr>
        <w:pStyle w:val="Tekstpodstawowywcity"/>
        <w:spacing w:after="0"/>
        <w:ind w:left="357"/>
        <w:jc w:val="both"/>
        <w:rPr>
          <w:rFonts w:ascii="Arial" w:hAnsi="Arial" w:cs="Arial"/>
          <w:sz w:val="22"/>
          <w:szCs w:val="22"/>
        </w:rPr>
      </w:pPr>
      <w:r w:rsidRPr="006D68F9">
        <w:rPr>
          <w:rFonts w:ascii="Arial" w:hAnsi="Arial" w:cs="Arial"/>
          <w:sz w:val="22"/>
          <w:szCs w:val="22"/>
        </w:rPr>
        <w:t xml:space="preserve">-  prawo do usunięcia lub ograniczenia przetwarzania, </w:t>
      </w:r>
    </w:p>
    <w:p w:rsidR="00BE3D5C" w:rsidRPr="006D68F9" w:rsidRDefault="00BE3D5C" w:rsidP="00BE3D5C">
      <w:pPr>
        <w:pStyle w:val="Tekstpodstawowywcity"/>
        <w:spacing w:after="0"/>
        <w:ind w:left="357"/>
        <w:jc w:val="both"/>
        <w:rPr>
          <w:rFonts w:ascii="Arial" w:hAnsi="Arial" w:cs="Arial"/>
          <w:sz w:val="22"/>
          <w:szCs w:val="22"/>
        </w:rPr>
      </w:pPr>
      <w:r w:rsidRPr="006D68F9">
        <w:rPr>
          <w:rFonts w:ascii="Arial" w:hAnsi="Arial" w:cs="Arial"/>
          <w:sz w:val="22"/>
          <w:szCs w:val="22"/>
        </w:rPr>
        <w:t xml:space="preserve">- prawo do przenoszenia danych do innego administratora tj. prawo otrzymania od ORLEN S.A. danych osobowych, w ustrukturyzowanym, powszechnie używanym formacie informatycznym nadającym się do odczytu maszynowego. Może Pan/Pani przesłać te dane innemu administratorowi danych lub zażądać, aby ORLEN S.A. przesłał dane do innego administratora. Jednakże ORLEN S.A. zrobi to, tylko jeśli takie przesłanie jest technicznie możliwe. Prawo do przenoszenia danych osobowych przysługuje tylko co do tych danych przetwarzanych na podstawie umowy z Panią/Panem, </w:t>
      </w:r>
    </w:p>
    <w:p w:rsidR="00BE3D5C" w:rsidRPr="006D68F9" w:rsidRDefault="00BE3D5C" w:rsidP="00BE3D5C">
      <w:pPr>
        <w:pStyle w:val="Tekstpodstawowywcity"/>
        <w:spacing w:after="0"/>
        <w:ind w:left="357"/>
        <w:jc w:val="both"/>
        <w:rPr>
          <w:rFonts w:ascii="Arial" w:hAnsi="Arial" w:cs="Arial"/>
          <w:sz w:val="22"/>
          <w:szCs w:val="22"/>
        </w:rPr>
      </w:pPr>
      <w:r w:rsidRPr="006D68F9">
        <w:rPr>
          <w:rFonts w:ascii="Arial" w:hAnsi="Arial" w:cs="Arial"/>
          <w:sz w:val="22"/>
          <w:szCs w:val="22"/>
        </w:rPr>
        <w:t>- prawo wniesienia sprzeciwu – w przypadkach, kiedy ORLEN S.A. przetwarza Pana/Pani dane osobowe na podstawie swojego prawnie uzasadnionego interesu; sprzeciw można wyrazić ze względu na szczególną sytuację na adres poczty elektronicznej: daneosobowe@orlen.pl lub adres siedziby ORLEN S.A. z dopiskiem „Inspektor Ochrony Danych”</w:t>
      </w:r>
    </w:p>
    <w:p w:rsidR="00BE3D5C" w:rsidRPr="006D68F9" w:rsidRDefault="00BE3D5C" w:rsidP="00E33D80">
      <w:pPr>
        <w:pStyle w:val="Tekstpodstawowywcity"/>
        <w:numPr>
          <w:ilvl w:val="0"/>
          <w:numId w:val="43"/>
        </w:numPr>
        <w:spacing w:after="0"/>
        <w:jc w:val="both"/>
        <w:rPr>
          <w:rFonts w:ascii="Arial" w:hAnsi="Arial" w:cs="Arial"/>
          <w:sz w:val="22"/>
          <w:szCs w:val="22"/>
        </w:rPr>
      </w:pPr>
      <w:r w:rsidRPr="006D68F9">
        <w:rPr>
          <w:rFonts w:ascii="Arial" w:hAnsi="Arial" w:cs="Arial"/>
          <w:sz w:val="22"/>
          <w:szCs w:val="22"/>
        </w:rPr>
        <w:t xml:space="preserve">Przysługuje Panu/Pani prawo do wniesienia skargi do Prezesa Urzędu Ochrony Danych Osobowych. </w:t>
      </w:r>
    </w:p>
    <w:p w:rsidR="00BE3D5C" w:rsidRPr="006D68F9" w:rsidRDefault="00BE3D5C" w:rsidP="00E33D80">
      <w:pPr>
        <w:pStyle w:val="Tekstpodstawowywcity"/>
        <w:numPr>
          <w:ilvl w:val="0"/>
          <w:numId w:val="43"/>
        </w:numPr>
        <w:spacing w:after="0"/>
        <w:jc w:val="both"/>
        <w:rPr>
          <w:rFonts w:ascii="Arial" w:hAnsi="Arial" w:cs="Arial"/>
          <w:sz w:val="22"/>
          <w:szCs w:val="22"/>
        </w:rPr>
      </w:pPr>
      <w:r w:rsidRPr="006D68F9">
        <w:rPr>
          <w:rFonts w:ascii="Arial" w:hAnsi="Arial" w:cs="Arial"/>
          <w:sz w:val="22"/>
          <w:szCs w:val="22"/>
        </w:rPr>
        <w:t>Podanie przez Pana/Panią danych osobowych jest niezbędne do zawarcia i realizacji umowy, o której mowa w ust. 3 a powyżej. Odmowa podania przez Pana/Panią danych osobowych uniemożliwi zawarcie i realizację umowy.</w:t>
      </w:r>
    </w:p>
    <w:p w:rsidR="004704E5" w:rsidRPr="00795D34" w:rsidRDefault="004704E5" w:rsidP="00F40A89">
      <w:pPr>
        <w:ind w:left="705" w:hanging="705"/>
        <w:jc w:val="both"/>
        <w:rPr>
          <w:rFonts w:ascii="Arial" w:hAnsi="Arial" w:cs="Arial"/>
          <w:b/>
        </w:rPr>
      </w:pPr>
    </w:p>
    <w:p w:rsidR="00C138D5" w:rsidRPr="00795D34" w:rsidRDefault="00C138D5" w:rsidP="00E33D80">
      <w:pPr>
        <w:pStyle w:val="Nagwek1"/>
        <w:numPr>
          <w:ilvl w:val="0"/>
          <w:numId w:val="52"/>
        </w:numPr>
        <w:rPr>
          <w:rFonts w:ascii="Arial" w:hAnsi="Arial" w:cs="Arial"/>
          <w:sz w:val="22"/>
          <w:szCs w:val="22"/>
        </w:rPr>
      </w:pPr>
      <w:r w:rsidRPr="00795D34">
        <w:rPr>
          <w:rFonts w:ascii="Arial" w:hAnsi="Arial" w:cs="Arial"/>
          <w:sz w:val="22"/>
          <w:szCs w:val="22"/>
        </w:rPr>
        <w:t>POSTANOWIENIA KOŃCOWE</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Ilekroć w Umowie jest mowa o uprawnieniu Zamawiającego do zlecenia wykonywania prac osobom trzecim w ramach wykonania zastępczego, zlecenie takie nie wymaga uprzedniego uzyskania przez Zamawiającego zgody właściwego sądu, na co Wykonawca nieodwołalnie wyraża zgodę. </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W przypadku rozbieżności pomiędzy Stronami, jedna ze Stron może zażądać podpisania przez drugą Stronę protokołu rozbieżności.</w:t>
      </w:r>
    </w:p>
    <w:p w:rsidR="00C138D5" w:rsidRPr="00795D34" w:rsidRDefault="00C138D5" w:rsidP="00C138D5">
      <w:pPr>
        <w:spacing w:line="276" w:lineRule="auto"/>
        <w:ind w:left="709"/>
        <w:jc w:val="both"/>
        <w:rPr>
          <w:rFonts w:ascii="Arial" w:hAnsi="Arial" w:cs="Arial"/>
          <w:sz w:val="22"/>
          <w:szCs w:val="22"/>
        </w:rPr>
      </w:pPr>
      <w:r w:rsidRPr="00795D34">
        <w:rPr>
          <w:rFonts w:ascii="Arial" w:hAnsi="Arial" w:cs="Arial"/>
          <w:sz w:val="22"/>
          <w:szCs w:val="22"/>
        </w:rPr>
        <w:t>Strony dołożą starań, by wszelkie wątpliwości i spory wynikające z Umowy były rozstrzygane w sposób polubowny w drodze wzajemnych negocjacji.</w:t>
      </w:r>
    </w:p>
    <w:p w:rsidR="00C138D5" w:rsidRPr="00795D34" w:rsidRDefault="00C138D5" w:rsidP="00C138D5">
      <w:pPr>
        <w:spacing w:line="276" w:lineRule="auto"/>
        <w:ind w:left="709"/>
        <w:jc w:val="both"/>
        <w:rPr>
          <w:rFonts w:ascii="Arial" w:hAnsi="Arial" w:cs="Arial"/>
          <w:sz w:val="22"/>
          <w:szCs w:val="22"/>
        </w:rPr>
      </w:pPr>
      <w:r w:rsidRPr="00795D34">
        <w:rPr>
          <w:rFonts w:ascii="Arial" w:hAnsi="Arial" w:cs="Arial"/>
          <w:sz w:val="22"/>
          <w:szCs w:val="22"/>
        </w:rPr>
        <w:t>Wszelkie spory wynikłe z Umowy, które nie zostały rozstrzygnięte w sposób polubowny, rozstrzygane będą przez sąd powszechny właściwy miejscowo dla siedziby Zamawiającego.</w:t>
      </w:r>
    </w:p>
    <w:p w:rsidR="00C138D5" w:rsidRPr="008C1E9F"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 xml:space="preserve">Wykonawca nie może bez pisemnej zgody ORLEN S.A. przenieść na osobę trzecią (dokonać przelewu) wierzytelności obejmującej zobowiązanie do zapłaty </w:t>
      </w:r>
      <w:r w:rsidRPr="008C1E9F">
        <w:rPr>
          <w:rFonts w:ascii="Arial" w:hAnsi="Arial" w:cs="Arial"/>
          <w:sz w:val="22"/>
          <w:szCs w:val="22"/>
        </w:rPr>
        <w:t>wynagrodzenia za świadczenia przewidziane w Umowie</w:t>
      </w:r>
      <w:r w:rsidR="003E1986" w:rsidRPr="008C1E9F">
        <w:rPr>
          <w:rFonts w:ascii="Arial" w:hAnsi="Arial" w:cs="Arial"/>
          <w:sz w:val="22"/>
          <w:szCs w:val="22"/>
        </w:rPr>
        <w:t>.</w:t>
      </w:r>
      <w:r w:rsidR="008C1E9F" w:rsidRPr="008C1E9F">
        <w:rPr>
          <w:rFonts w:ascii="Arial" w:hAnsi="Arial" w:cs="Arial"/>
          <w:sz w:val="22"/>
          <w:szCs w:val="22"/>
        </w:rPr>
        <w:t xml:space="preserve"> Zakaz cesji wierzytelności będzie miał zastosowanie w przypadku gdy Wykonawca będzie posiadał status dużego przedsiębiorcy</w:t>
      </w:r>
      <w:r w:rsidR="008C1E9F">
        <w:rPr>
          <w:rFonts w:ascii="Arial" w:hAnsi="Arial" w:cs="Arial"/>
          <w:sz w:val="22"/>
          <w:szCs w:val="22"/>
        </w:rPr>
        <w:t>.</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Wszelkie zgody Zamawiającego, o których jest mowa w Umowie, wymagają zachowania formy pisemnej pod rygorem nieważności.</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Wszelkie powiadomienia Stron wynikające z obowiązujących przepisów prawa lub postanowień Umowy będą mieć formę pisemną i dostarczane będą drugiej Stronie poprzez doręczenie osobiste lub pocztową przesyłką poleconą za pokwitowaniem odbioru, na poniższe adresy:</w:t>
      </w:r>
    </w:p>
    <w:p w:rsidR="00C138D5" w:rsidRPr="00795D34" w:rsidRDefault="00C138D5" w:rsidP="00E33D80">
      <w:pPr>
        <w:numPr>
          <w:ilvl w:val="2"/>
          <w:numId w:val="52"/>
        </w:numPr>
        <w:tabs>
          <w:tab w:val="left" w:pos="1560"/>
        </w:tabs>
        <w:spacing w:line="276" w:lineRule="auto"/>
        <w:ind w:left="1560" w:hanging="851"/>
        <w:jc w:val="both"/>
        <w:rPr>
          <w:rFonts w:ascii="Arial" w:hAnsi="Arial" w:cs="Arial"/>
          <w:sz w:val="22"/>
          <w:szCs w:val="22"/>
        </w:rPr>
      </w:pPr>
      <w:r w:rsidRPr="00795D34">
        <w:rPr>
          <w:rFonts w:ascii="Arial" w:hAnsi="Arial" w:cs="Arial"/>
          <w:sz w:val="22"/>
          <w:szCs w:val="22"/>
        </w:rPr>
        <w:lastRenderedPageBreak/>
        <w:t>dla Zamawiającego: ORLEN S.A. .............................................</w:t>
      </w:r>
      <w:r w:rsidR="00E94F10">
        <w:rPr>
          <w:rFonts w:ascii="Arial" w:hAnsi="Arial" w:cs="Arial"/>
          <w:sz w:val="22"/>
          <w:szCs w:val="22"/>
        </w:rPr>
        <w:t>.......</w:t>
      </w:r>
      <w:r w:rsidRPr="00795D34">
        <w:rPr>
          <w:rFonts w:ascii="Arial" w:hAnsi="Arial" w:cs="Arial"/>
          <w:sz w:val="22"/>
          <w:szCs w:val="22"/>
        </w:rPr>
        <w:t>.</w:t>
      </w:r>
    </w:p>
    <w:p w:rsidR="00C138D5" w:rsidRPr="00795D34" w:rsidRDefault="00C138D5" w:rsidP="00E33D80">
      <w:pPr>
        <w:numPr>
          <w:ilvl w:val="2"/>
          <w:numId w:val="52"/>
        </w:numPr>
        <w:tabs>
          <w:tab w:val="left" w:pos="1560"/>
        </w:tabs>
        <w:spacing w:line="276" w:lineRule="auto"/>
        <w:ind w:left="1560" w:hanging="851"/>
        <w:jc w:val="both"/>
        <w:rPr>
          <w:rFonts w:ascii="Arial" w:hAnsi="Arial" w:cs="Arial"/>
          <w:sz w:val="22"/>
          <w:szCs w:val="22"/>
        </w:rPr>
      </w:pPr>
      <w:r w:rsidRPr="00795D34">
        <w:rPr>
          <w:rFonts w:ascii="Arial" w:hAnsi="Arial" w:cs="Arial"/>
          <w:sz w:val="22"/>
          <w:szCs w:val="22"/>
        </w:rPr>
        <w:t>dla Wykonawcy: ................................................................................</w:t>
      </w:r>
    </w:p>
    <w:p w:rsidR="00C138D5" w:rsidRPr="00795D34" w:rsidRDefault="00C138D5" w:rsidP="00C138D5">
      <w:pPr>
        <w:spacing w:line="276" w:lineRule="auto"/>
        <w:ind w:left="709"/>
        <w:jc w:val="both"/>
        <w:rPr>
          <w:rFonts w:ascii="Arial" w:hAnsi="Arial" w:cs="Arial"/>
          <w:sz w:val="22"/>
          <w:szCs w:val="22"/>
        </w:rPr>
      </w:pPr>
      <w:r w:rsidRPr="00795D34">
        <w:rPr>
          <w:rFonts w:ascii="Arial" w:hAnsi="Arial" w:cs="Arial"/>
          <w:sz w:val="22"/>
          <w:szCs w:val="22"/>
        </w:rPr>
        <w:t>Strony zgodnie dopuszczają możliwość porozumiewania się pocztą elektroniczną zawierającą skan pisma pod warunkiem, że Strona wysyłająca wiadomość w terminie 3 dni roboczych dostarczy oryginał pisma wysłanego faksem lub pocztą elektroniczną. Pisma wysłane przesyłką poleconą na podany przez drugą Stronę adres, uważa się za doręczone również w przypadku zwrotu przesyłki przez pocztę z adnotacją „adresat nieznany” lub podobną.</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Wszelkie zmiany Umowy wymagają formy pisemnej pod rygorem nieważności.</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W sprawach nieuregulowanych Umową mają zastosowanie przepisy kodeksu cywilnego i prawa budowlanego oraz ustawy prawo ochrony środowiska.</w:t>
      </w: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Poniższe dokumenty jako załączniki do Umowy stanowią jej integralną część:</w:t>
      </w:r>
    </w:p>
    <w:p w:rsidR="00C138D5" w:rsidRPr="00795D34" w:rsidRDefault="00C138D5" w:rsidP="00B32425">
      <w:pPr>
        <w:tabs>
          <w:tab w:val="left" w:pos="709"/>
        </w:tabs>
        <w:ind w:left="1843" w:hanging="1843"/>
        <w:rPr>
          <w:rFonts w:ascii="Arial" w:hAnsi="Arial" w:cs="Arial"/>
          <w:sz w:val="22"/>
          <w:szCs w:val="22"/>
        </w:rPr>
      </w:pPr>
      <w:r w:rsidRPr="00795D34">
        <w:rPr>
          <w:rFonts w:ascii="Arial" w:hAnsi="Arial" w:cs="Arial"/>
          <w:sz w:val="22"/>
          <w:szCs w:val="22"/>
        </w:rPr>
        <w:t>-</w:t>
      </w:r>
      <w:r w:rsidRPr="00795D34">
        <w:rPr>
          <w:rFonts w:ascii="Arial" w:hAnsi="Arial" w:cs="Arial"/>
          <w:sz w:val="22"/>
          <w:szCs w:val="22"/>
        </w:rPr>
        <w:tab/>
      </w:r>
      <w:r w:rsidRPr="004009CB">
        <w:rPr>
          <w:rFonts w:ascii="Arial" w:hAnsi="Arial" w:cs="Arial"/>
          <w:sz w:val="22"/>
          <w:szCs w:val="22"/>
        </w:rPr>
        <w:t>Zał. Nr 1 – Harmonogram rzeczowo – finansowy realizacji Inwestycji</w:t>
      </w:r>
    </w:p>
    <w:p w:rsidR="00B25A4C" w:rsidRPr="00795D34" w:rsidRDefault="00C138D5" w:rsidP="00B25A4C">
      <w:pPr>
        <w:tabs>
          <w:tab w:val="left" w:pos="709"/>
        </w:tabs>
        <w:ind w:left="1843" w:hanging="1843"/>
        <w:rPr>
          <w:rFonts w:ascii="Arial" w:hAnsi="Arial" w:cs="Arial"/>
          <w:strike/>
          <w:sz w:val="22"/>
          <w:szCs w:val="22"/>
        </w:rPr>
      </w:pPr>
      <w:r w:rsidRPr="00795D34">
        <w:rPr>
          <w:rFonts w:ascii="Arial" w:hAnsi="Arial" w:cs="Arial"/>
          <w:sz w:val="22"/>
          <w:szCs w:val="22"/>
        </w:rPr>
        <w:t>-</w:t>
      </w:r>
      <w:r w:rsidRPr="00795D34">
        <w:rPr>
          <w:rFonts w:ascii="Arial" w:hAnsi="Arial" w:cs="Arial"/>
          <w:sz w:val="22"/>
          <w:szCs w:val="22"/>
        </w:rPr>
        <w:tab/>
        <w:t xml:space="preserve">Zał. Nr 2 – </w:t>
      </w:r>
      <w:r w:rsidR="00B25A4C" w:rsidRPr="00795D34">
        <w:rPr>
          <w:rFonts w:ascii="Arial" w:hAnsi="Arial" w:cs="Arial"/>
          <w:sz w:val="22"/>
          <w:szCs w:val="22"/>
        </w:rPr>
        <w:t>Aktualny odpis z Rejestru Przedsiębiorców KRS Wykonawcy.</w:t>
      </w:r>
      <w:r w:rsidR="00B25A4C" w:rsidRPr="00795D34">
        <w:rPr>
          <w:rFonts w:ascii="Arial" w:hAnsi="Arial" w:cs="Arial"/>
          <w:strike/>
          <w:sz w:val="22"/>
          <w:szCs w:val="22"/>
        </w:rPr>
        <w:t xml:space="preserve"> </w:t>
      </w:r>
    </w:p>
    <w:p w:rsidR="00B25A4C" w:rsidRDefault="00C138D5" w:rsidP="00B32425">
      <w:pPr>
        <w:tabs>
          <w:tab w:val="left" w:pos="709"/>
        </w:tabs>
        <w:ind w:left="1843" w:hanging="1843"/>
        <w:rPr>
          <w:rFonts w:ascii="Arial" w:hAnsi="Arial" w:cs="Arial"/>
          <w:sz w:val="22"/>
          <w:szCs w:val="22"/>
        </w:rPr>
      </w:pPr>
      <w:r w:rsidRPr="00795D34">
        <w:rPr>
          <w:rFonts w:ascii="Arial" w:hAnsi="Arial" w:cs="Arial"/>
          <w:sz w:val="22"/>
          <w:szCs w:val="22"/>
        </w:rPr>
        <w:t>-</w:t>
      </w:r>
      <w:r w:rsidRPr="00795D34">
        <w:rPr>
          <w:rFonts w:ascii="Arial" w:hAnsi="Arial" w:cs="Arial"/>
          <w:sz w:val="22"/>
          <w:szCs w:val="22"/>
        </w:rPr>
        <w:tab/>
        <w:t>Zał. Nr 3 –</w:t>
      </w:r>
      <w:r w:rsidR="00B25A4C" w:rsidRPr="00B25A4C">
        <w:rPr>
          <w:rFonts w:ascii="Arial" w:hAnsi="Arial" w:cs="Arial"/>
          <w:sz w:val="22"/>
          <w:szCs w:val="22"/>
        </w:rPr>
        <w:t xml:space="preserve"> </w:t>
      </w:r>
      <w:r w:rsidR="00B25A4C" w:rsidRPr="00795D34">
        <w:rPr>
          <w:rFonts w:ascii="Arial" w:hAnsi="Arial" w:cs="Arial"/>
          <w:sz w:val="22"/>
          <w:szCs w:val="22"/>
        </w:rPr>
        <w:t>Standardy wykonania stacji paliw ORLEN w formie elektronicznej lub oświadczenie Wykonawcy o posiadaniu aktualnych standardów stosowanych w ORLEN S.A.</w:t>
      </w:r>
    </w:p>
    <w:p w:rsidR="00C138D5" w:rsidRPr="00795D34" w:rsidRDefault="00C138D5" w:rsidP="00B32425">
      <w:pPr>
        <w:tabs>
          <w:tab w:val="left" w:pos="709"/>
        </w:tabs>
        <w:ind w:left="1843" w:hanging="1843"/>
        <w:rPr>
          <w:rFonts w:ascii="Arial" w:hAnsi="Arial" w:cs="Arial"/>
          <w:sz w:val="22"/>
          <w:szCs w:val="22"/>
        </w:rPr>
      </w:pPr>
      <w:r w:rsidRPr="00795D34">
        <w:rPr>
          <w:rFonts w:ascii="Arial" w:hAnsi="Arial" w:cs="Arial"/>
          <w:sz w:val="22"/>
          <w:szCs w:val="22"/>
        </w:rPr>
        <w:t>-</w:t>
      </w:r>
      <w:r w:rsidRPr="00795D34">
        <w:rPr>
          <w:rFonts w:ascii="Arial" w:hAnsi="Arial" w:cs="Arial"/>
          <w:sz w:val="22"/>
          <w:szCs w:val="22"/>
        </w:rPr>
        <w:tab/>
        <w:t>Zał.</w:t>
      </w:r>
      <w:r w:rsidR="00245164" w:rsidRPr="00795D34">
        <w:rPr>
          <w:rFonts w:ascii="Arial" w:hAnsi="Arial" w:cs="Arial"/>
          <w:sz w:val="22"/>
          <w:szCs w:val="22"/>
        </w:rPr>
        <w:t xml:space="preserve"> </w:t>
      </w:r>
      <w:r w:rsidRPr="00795D34">
        <w:rPr>
          <w:rFonts w:ascii="Arial" w:hAnsi="Arial" w:cs="Arial"/>
          <w:sz w:val="22"/>
          <w:szCs w:val="22"/>
        </w:rPr>
        <w:t>Nr</w:t>
      </w:r>
      <w:r w:rsidR="00245164" w:rsidRPr="00795D34">
        <w:rPr>
          <w:rFonts w:ascii="Arial" w:hAnsi="Arial" w:cs="Arial"/>
          <w:sz w:val="22"/>
          <w:szCs w:val="22"/>
        </w:rPr>
        <w:t xml:space="preserve"> </w:t>
      </w:r>
      <w:r w:rsidRPr="00795D34">
        <w:rPr>
          <w:rFonts w:ascii="Arial" w:hAnsi="Arial" w:cs="Arial"/>
          <w:sz w:val="22"/>
          <w:szCs w:val="22"/>
        </w:rPr>
        <w:t>4 – Wzór wykazu zamontowanych urządzeń nie będących dostawą inwestorską</w:t>
      </w:r>
    </w:p>
    <w:p w:rsidR="00C138D5" w:rsidRPr="00795D34" w:rsidRDefault="00C138D5" w:rsidP="00B32425">
      <w:pPr>
        <w:tabs>
          <w:tab w:val="left" w:pos="709"/>
        </w:tabs>
        <w:ind w:left="1843" w:hanging="1843"/>
        <w:rPr>
          <w:rFonts w:ascii="Arial" w:hAnsi="Arial" w:cs="Arial"/>
          <w:sz w:val="22"/>
          <w:szCs w:val="22"/>
        </w:rPr>
      </w:pPr>
      <w:r w:rsidRPr="00795D34">
        <w:rPr>
          <w:rFonts w:ascii="Arial" w:hAnsi="Arial" w:cs="Arial"/>
          <w:bCs/>
          <w:sz w:val="22"/>
          <w:szCs w:val="22"/>
        </w:rPr>
        <w:t>-</w:t>
      </w:r>
      <w:r w:rsidRPr="00795D34">
        <w:rPr>
          <w:rFonts w:ascii="Arial" w:hAnsi="Arial" w:cs="Arial"/>
          <w:bCs/>
          <w:sz w:val="22"/>
          <w:szCs w:val="22"/>
        </w:rPr>
        <w:tab/>
        <w:t xml:space="preserve">Zał. nr 5 – </w:t>
      </w:r>
      <w:r w:rsidRPr="00795D34">
        <w:rPr>
          <w:rFonts w:ascii="Arial" w:hAnsi="Arial" w:cs="Arial"/>
          <w:sz w:val="22"/>
          <w:szCs w:val="22"/>
        </w:rPr>
        <w:t>Wykaz dostaw inwestorskich</w:t>
      </w:r>
    </w:p>
    <w:p w:rsidR="00323ADC" w:rsidRPr="00795D34" w:rsidRDefault="00C138D5" w:rsidP="00B32425">
      <w:pPr>
        <w:rPr>
          <w:rFonts w:ascii="Arial" w:hAnsi="Arial" w:cs="Arial"/>
          <w:sz w:val="22"/>
          <w:szCs w:val="22"/>
        </w:rPr>
      </w:pPr>
      <w:r w:rsidRPr="00795D34">
        <w:rPr>
          <w:rFonts w:ascii="Arial" w:hAnsi="Arial" w:cs="Arial"/>
          <w:sz w:val="22"/>
          <w:szCs w:val="22"/>
        </w:rPr>
        <w:t>-</w:t>
      </w:r>
      <w:r w:rsidRPr="00795D34">
        <w:rPr>
          <w:rFonts w:ascii="Arial" w:hAnsi="Arial" w:cs="Arial"/>
          <w:sz w:val="22"/>
          <w:szCs w:val="22"/>
        </w:rPr>
        <w:tab/>
        <w:t xml:space="preserve">Zał. nr 6 – </w:t>
      </w:r>
      <w:r w:rsidR="00323ADC" w:rsidRPr="00795D34">
        <w:rPr>
          <w:rFonts w:ascii="Arial" w:hAnsi="Arial" w:cs="Arial"/>
          <w:sz w:val="22"/>
          <w:szCs w:val="22"/>
        </w:rPr>
        <w:t>Taryfikator dodatkowych kar pieniężnych</w:t>
      </w:r>
    </w:p>
    <w:p w:rsidR="00C138D5" w:rsidRPr="00795D34" w:rsidRDefault="00C138D5" w:rsidP="00B32425">
      <w:pPr>
        <w:tabs>
          <w:tab w:val="left" w:pos="709"/>
        </w:tabs>
        <w:ind w:left="1843" w:hanging="1843"/>
        <w:rPr>
          <w:rFonts w:ascii="Arial" w:hAnsi="Arial" w:cs="Arial"/>
          <w:bCs/>
          <w:sz w:val="22"/>
          <w:szCs w:val="22"/>
        </w:rPr>
      </w:pPr>
      <w:r w:rsidRPr="00795D34">
        <w:rPr>
          <w:rFonts w:ascii="Arial" w:hAnsi="Arial" w:cs="Arial"/>
          <w:bCs/>
          <w:sz w:val="22"/>
          <w:szCs w:val="22"/>
        </w:rPr>
        <w:t>-</w:t>
      </w:r>
      <w:r w:rsidRPr="00795D34">
        <w:rPr>
          <w:rFonts w:ascii="Arial" w:hAnsi="Arial" w:cs="Arial"/>
          <w:bCs/>
          <w:sz w:val="22"/>
          <w:szCs w:val="22"/>
        </w:rPr>
        <w:tab/>
        <w:t xml:space="preserve">Zał. nr </w:t>
      </w:r>
      <w:r w:rsidR="00323ADC" w:rsidRPr="00795D34">
        <w:rPr>
          <w:rFonts w:ascii="Arial" w:hAnsi="Arial" w:cs="Arial"/>
          <w:bCs/>
          <w:sz w:val="22"/>
          <w:szCs w:val="22"/>
        </w:rPr>
        <w:t>7</w:t>
      </w:r>
      <w:r w:rsidRPr="00795D34">
        <w:rPr>
          <w:rFonts w:ascii="Arial" w:hAnsi="Arial" w:cs="Arial"/>
          <w:bCs/>
          <w:sz w:val="22"/>
          <w:szCs w:val="22"/>
        </w:rPr>
        <w:t>– Dokumentacja Projektowa lub oświadczenie o posiadaniu</w:t>
      </w:r>
      <w:r w:rsidR="008C1FBE">
        <w:rPr>
          <w:rFonts w:ascii="Arial" w:hAnsi="Arial" w:cs="Arial"/>
          <w:bCs/>
          <w:sz w:val="22"/>
          <w:szCs w:val="22"/>
        </w:rPr>
        <w:t xml:space="preserve"> Dokumentacji</w:t>
      </w:r>
      <w:r w:rsidR="008C1FBE" w:rsidRPr="008C1FBE">
        <w:rPr>
          <w:rFonts w:ascii="Arial" w:hAnsi="Arial" w:cs="Arial"/>
          <w:bCs/>
          <w:sz w:val="22"/>
          <w:szCs w:val="22"/>
        </w:rPr>
        <w:t xml:space="preserve"> Projektow</w:t>
      </w:r>
      <w:r w:rsidR="008C1FBE">
        <w:rPr>
          <w:rFonts w:ascii="Arial" w:hAnsi="Arial" w:cs="Arial"/>
          <w:bCs/>
          <w:sz w:val="22"/>
          <w:szCs w:val="22"/>
        </w:rPr>
        <w:t>ej</w:t>
      </w:r>
      <w:r w:rsidR="008C1FBE" w:rsidRPr="008C1FBE">
        <w:rPr>
          <w:rFonts w:ascii="Arial" w:hAnsi="Arial" w:cs="Arial"/>
          <w:bCs/>
          <w:sz w:val="22"/>
          <w:szCs w:val="22"/>
        </w:rPr>
        <w:t xml:space="preserve"> dla inwestycji</w:t>
      </w:r>
    </w:p>
    <w:p w:rsidR="00C138D5" w:rsidRPr="00795D34" w:rsidRDefault="00C138D5" w:rsidP="00B32425">
      <w:pPr>
        <w:tabs>
          <w:tab w:val="left" w:pos="709"/>
        </w:tabs>
        <w:ind w:left="1843" w:hanging="1843"/>
        <w:rPr>
          <w:rFonts w:ascii="Arial" w:hAnsi="Arial" w:cs="Arial"/>
          <w:sz w:val="22"/>
          <w:szCs w:val="22"/>
        </w:rPr>
      </w:pPr>
      <w:r w:rsidRPr="00795D34">
        <w:rPr>
          <w:rFonts w:ascii="Arial" w:hAnsi="Arial" w:cs="Arial"/>
          <w:sz w:val="22"/>
          <w:szCs w:val="22"/>
        </w:rPr>
        <w:tab/>
        <w:t xml:space="preserve">Zał. nr </w:t>
      </w:r>
      <w:r w:rsidR="00323ADC" w:rsidRPr="00795D34">
        <w:rPr>
          <w:rFonts w:ascii="Arial" w:hAnsi="Arial" w:cs="Arial"/>
          <w:sz w:val="22"/>
          <w:szCs w:val="22"/>
        </w:rPr>
        <w:t xml:space="preserve">8 </w:t>
      </w:r>
      <w:r w:rsidRPr="00795D34">
        <w:rPr>
          <w:rFonts w:ascii="Arial" w:hAnsi="Arial" w:cs="Arial"/>
          <w:sz w:val="22"/>
          <w:szCs w:val="22"/>
        </w:rPr>
        <w:t xml:space="preserve">– </w:t>
      </w:r>
      <w:r w:rsidR="003B4846" w:rsidRPr="00795D34">
        <w:rPr>
          <w:rFonts w:ascii="Arial" w:hAnsi="Arial" w:cs="Arial"/>
          <w:sz w:val="22"/>
          <w:szCs w:val="22"/>
        </w:rPr>
        <w:t xml:space="preserve">Wzór </w:t>
      </w:r>
      <w:r w:rsidR="00376F18" w:rsidRPr="00795D34">
        <w:rPr>
          <w:rFonts w:ascii="Arial" w:hAnsi="Arial" w:cs="Arial"/>
          <w:sz w:val="22"/>
          <w:szCs w:val="22"/>
        </w:rPr>
        <w:t>p</w:t>
      </w:r>
      <w:r w:rsidR="003B4846" w:rsidRPr="00795D34">
        <w:rPr>
          <w:rFonts w:ascii="Arial" w:hAnsi="Arial" w:cs="Arial"/>
          <w:sz w:val="22"/>
          <w:szCs w:val="22"/>
        </w:rPr>
        <w:t xml:space="preserve">rotokołu </w:t>
      </w:r>
      <w:r w:rsidRPr="00795D34">
        <w:rPr>
          <w:rFonts w:ascii="Arial" w:hAnsi="Arial" w:cs="Arial"/>
          <w:sz w:val="22"/>
          <w:szCs w:val="22"/>
        </w:rPr>
        <w:t>przekazania terenu budowy Wykonawcy</w:t>
      </w:r>
    </w:p>
    <w:p w:rsidR="00C138D5" w:rsidRPr="00795D34" w:rsidRDefault="00C138D5" w:rsidP="00B32425">
      <w:pPr>
        <w:tabs>
          <w:tab w:val="left" w:pos="709"/>
        </w:tabs>
        <w:ind w:left="1843" w:hanging="1843"/>
        <w:rPr>
          <w:rFonts w:ascii="Arial" w:hAnsi="Arial" w:cs="Arial"/>
          <w:sz w:val="22"/>
          <w:szCs w:val="22"/>
        </w:rPr>
      </w:pPr>
      <w:r w:rsidRPr="00795D34">
        <w:rPr>
          <w:rFonts w:ascii="Arial" w:hAnsi="Arial" w:cs="Arial"/>
          <w:sz w:val="22"/>
          <w:szCs w:val="22"/>
        </w:rPr>
        <w:t xml:space="preserve">- </w:t>
      </w:r>
      <w:r w:rsidRPr="00795D34">
        <w:rPr>
          <w:rFonts w:ascii="Arial" w:hAnsi="Arial" w:cs="Arial"/>
          <w:sz w:val="22"/>
          <w:szCs w:val="22"/>
        </w:rPr>
        <w:tab/>
      </w:r>
      <w:r w:rsidRPr="00795D34">
        <w:rPr>
          <w:rFonts w:ascii="Arial" w:hAnsi="Arial" w:cs="Arial"/>
          <w:bCs/>
          <w:sz w:val="22"/>
          <w:szCs w:val="22"/>
        </w:rPr>
        <w:t xml:space="preserve">Zał. nr </w:t>
      </w:r>
      <w:r w:rsidR="00323ADC" w:rsidRPr="00795D34">
        <w:rPr>
          <w:rFonts w:ascii="Arial" w:hAnsi="Arial" w:cs="Arial"/>
          <w:bCs/>
          <w:sz w:val="22"/>
          <w:szCs w:val="22"/>
        </w:rPr>
        <w:t>9</w:t>
      </w:r>
      <w:r w:rsidR="00323ADC" w:rsidRPr="00795D34">
        <w:rPr>
          <w:rFonts w:ascii="Arial" w:hAnsi="Arial" w:cs="Arial"/>
          <w:sz w:val="22"/>
          <w:szCs w:val="22"/>
        </w:rPr>
        <w:t xml:space="preserve"> </w:t>
      </w:r>
      <w:r w:rsidRPr="00795D34">
        <w:rPr>
          <w:rFonts w:ascii="Arial" w:hAnsi="Arial" w:cs="Arial"/>
          <w:sz w:val="22"/>
          <w:szCs w:val="22"/>
        </w:rPr>
        <w:t xml:space="preserve">– </w:t>
      </w:r>
      <w:r w:rsidR="003B4846" w:rsidRPr="00795D34">
        <w:rPr>
          <w:rFonts w:ascii="Arial" w:hAnsi="Arial" w:cs="Arial"/>
          <w:sz w:val="22"/>
          <w:szCs w:val="22"/>
        </w:rPr>
        <w:t>Wzór p</w:t>
      </w:r>
      <w:r w:rsidRPr="00795D34">
        <w:rPr>
          <w:rFonts w:ascii="Arial" w:hAnsi="Arial" w:cs="Arial"/>
          <w:sz w:val="22"/>
          <w:szCs w:val="22"/>
        </w:rPr>
        <w:t>rotok</w:t>
      </w:r>
      <w:r w:rsidR="003B4846" w:rsidRPr="00795D34">
        <w:rPr>
          <w:rFonts w:ascii="Arial" w:hAnsi="Arial" w:cs="Arial"/>
          <w:sz w:val="22"/>
          <w:szCs w:val="22"/>
        </w:rPr>
        <w:t>ołu</w:t>
      </w:r>
      <w:r w:rsidRPr="00795D34">
        <w:rPr>
          <w:rFonts w:ascii="Arial" w:hAnsi="Arial" w:cs="Arial"/>
          <w:sz w:val="22"/>
          <w:szCs w:val="22"/>
        </w:rPr>
        <w:t xml:space="preserve"> końcowego odbioru robót budowlanych od Wykonawcy</w:t>
      </w:r>
    </w:p>
    <w:p w:rsidR="00C138D5" w:rsidRPr="00795D34" w:rsidRDefault="00C138D5" w:rsidP="00B32425">
      <w:pPr>
        <w:tabs>
          <w:tab w:val="left" w:pos="709"/>
        </w:tabs>
        <w:ind w:left="1843" w:hanging="1843"/>
        <w:rPr>
          <w:rFonts w:ascii="Arial" w:hAnsi="Arial" w:cs="Arial"/>
          <w:sz w:val="22"/>
          <w:szCs w:val="22"/>
        </w:rPr>
      </w:pPr>
      <w:r w:rsidRPr="00795D34">
        <w:rPr>
          <w:rFonts w:ascii="Arial" w:hAnsi="Arial" w:cs="Arial"/>
          <w:sz w:val="22"/>
          <w:szCs w:val="22"/>
        </w:rPr>
        <w:t>-</w:t>
      </w:r>
      <w:r w:rsidRPr="00795D34">
        <w:rPr>
          <w:rFonts w:ascii="Arial" w:hAnsi="Arial" w:cs="Arial"/>
          <w:sz w:val="22"/>
          <w:szCs w:val="22"/>
        </w:rPr>
        <w:tab/>
        <w:t xml:space="preserve">Zał. nr </w:t>
      </w:r>
      <w:r w:rsidR="00086B65" w:rsidRPr="00795D34">
        <w:rPr>
          <w:rFonts w:ascii="Arial" w:hAnsi="Arial" w:cs="Arial"/>
          <w:sz w:val="22"/>
          <w:szCs w:val="22"/>
        </w:rPr>
        <w:t xml:space="preserve">10 </w:t>
      </w:r>
      <w:r w:rsidRPr="00795D34">
        <w:rPr>
          <w:rFonts w:ascii="Arial" w:hAnsi="Arial" w:cs="Arial"/>
          <w:sz w:val="22"/>
          <w:szCs w:val="22"/>
        </w:rPr>
        <w:t xml:space="preserve">– </w:t>
      </w:r>
      <w:r w:rsidR="00161FDE" w:rsidRPr="00795D34">
        <w:rPr>
          <w:rFonts w:ascii="Arial" w:hAnsi="Arial" w:cs="Arial"/>
          <w:sz w:val="22"/>
          <w:szCs w:val="22"/>
        </w:rPr>
        <w:t xml:space="preserve">Wzór </w:t>
      </w:r>
      <w:r w:rsidR="00101E43" w:rsidRPr="00795D34">
        <w:rPr>
          <w:rFonts w:ascii="Arial" w:hAnsi="Arial" w:cs="Arial"/>
          <w:sz w:val="22"/>
          <w:szCs w:val="22"/>
        </w:rPr>
        <w:t>umowy cesji</w:t>
      </w:r>
      <w:r w:rsidRPr="00795D34">
        <w:rPr>
          <w:rFonts w:ascii="Arial" w:hAnsi="Arial" w:cs="Arial"/>
          <w:sz w:val="22"/>
          <w:szCs w:val="22"/>
        </w:rPr>
        <w:t>,</w:t>
      </w:r>
    </w:p>
    <w:p w:rsidR="00C138D5" w:rsidRPr="00795D34" w:rsidRDefault="00C138D5" w:rsidP="00B32425">
      <w:pPr>
        <w:tabs>
          <w:tab w:val="left" w:pos="709"/>
        </w:tabs>
        <w:ind w:left="1843" w:hanging="1843"/>
        <w:rPr>
          <w:rFonts w:ascii="Arial" w:hAnsi="Arial" w:cs="Arial"/>
          <w:sz w:val="22"/>
          <w:szCs w:val="22"/>
        </w:rPr>
      </w:pPr>
      <w:r w:rsidRPr="00795D34">
        <w:rPr>
          <w:rFonts w:ascii="Arial" w:hAnsi="Arial" w:cs="Arial"/>
          <w:sz w:val="22"/>
          <w:szCs w:val="22"/>
        </w:rPr>
        <w:t>-</w:t>
      </w:r>
      <w:r w:rsidRPr="00795D34">
        <w:rPr>
          <w:rFonts w:ascii="Arial" w:hAnsi="Arial" w:cs="Arial"/>
          <w:sz w:val="22"/>
          <w:szCs w:val="22"/>
        </w:rPr>
        <w:tab/>
        <w:t xml:space="preserve">Zał. nr </w:t>
      </w:r>
      <w:r w:rsidR="00086B65" w:rsidRPr="00795D34">
        <w:rPr>
          <w:rFonts w:ascii="Arial" w:hAnsi="Arial" w:cs="Arial"/>
          <w:sz w:val="22"/>
          <w:szCs w:val="22"/>
        </w:rPr>
        <w:t xml:space="preserve">11 </w:t>
      </w:r>
      <w:r w:rsidRPr="00795D34">
        <w:rPr>
          <w:rFonts w:ascii="Arial" w:hAnsi="Arial" w:cs="Arial"/>
          <w:sz w:val="22"/>
          <w:szCs w:val="22"/>
        </w:rPr>
        <w:t xml:space="preserve">– </w:t>
      </w:r>
      <w:r w:rsidR="00161FDE" w:rsidRPr="00795D34">
        <w:rPr>
          <w:rFonts w:ascii="Arial" w:hAnsi="Arial" w:cs="Arial"/>
          <w:sz w:val="22"/>
          <w:szCs w:val="22"/>
        </w:rPr>
        <w:t xml:space="preserve">Wzór </w:t>
      </w:r>
      <w:r w:rsidR="00101E43" w:rsidRPr="00795D34">
        <w:rPr>
          <w:rFonts w:ascii="Arial" w:hAnsi="Arial" w:cs="Arial"/>
          <w:sz w:val="22"/>
          <w:szCs w:val="22"/>
        </w:rPr>
        <w:t>o</w:t>
      </w:r>
      <w:r w:rsidRPr="00795D34">
        <w:rPr>
          <w:rFonts w:ascii="Arial" w:hAnsi="Arial" w:cs="Arial"/>
          <w:sz w:val="22"/>
          <w:szCs w:val="22"/>
        </w:rPr>
        <w:t xml:space="preserve">świadczenie </w:t>
      </w:r>
      <w:r w:rsidR="00101E43" w:rsidRPr="00795D34">
        <w:rPr>
          <w:rFonts w:ascii="Arial" w:hAnsi="Arial" w:cs="Arial"/>
          <w:sz w:val="22"/>
          <w:szCs w:val="22"/>
        </w:rPr>
        <w:t>Podwykonawcy</w:t>
      </w:r>
      <w:r w:rsidRPr="00795D34">
        <w:rPr>
          <w:rFonts w:ascii="Arial" w:hAnsi="Arial" w:cs="Arial"/>
          <w:sz w:val="22"/>
          <w:szCs w:val="22"/>
        </w:rPr>
        <w:t>.</w:t>
      </w:r>
    </w:p>
    <w:p w:rsidR="00406A59" w:rsidRPr="006E455D" w:rsidRDefault="00406A59" w:rsidP="00B32425">
      <w:pPr>
        <w:tabs>
          <w:tab w:val="left" w:pos="709"/>
        </w:tabs>
        <w:ind w:left="1843" w:hanging="1843"/>
        <w:rPr>
          <w:rFonts w:ascii="Arial" w:hAnsi="Arial" w:cs="Arial"/>
          <w:b/>
          <w:sz w:val="28"/>
          <w:szCs w:val="28"/>
        </w:rPr>
      </w:pPr>
      <w:r w:rsidRPr="00795D34">
        <w:rPr>
          <w:rFonts w:ascii="Arial" w:hAnsi="Arial" w:cs="Arial"/>
          <w:sz w:val="22"/>
          <w:szCs w:val="22"/>
        </w:rPr>
        <w:t>-</w:t>
      </w:r>
      <w:r w:rsidRPr="00795D34">
        <w:rPr>
          <w:rFonts w:ascii="Arial" w:hAnsi="Arial" w:cs="Arial"/>
          <w:sz w:val="22"/>
          <w:szCs w:val="22"/>
        </w:rPr>
        <w:tab/>
        <w:t>Zał. nr 1</w:t>
      </w:r>
      <w:r w:rsidR="00086B65" w:rsidRPr="00795D34">
        <w:rPr>
          <w:rFonts w:ascii="Arial" w:hAnsi="Arial" w:cs="Arial"/>
          <w:sz w:val="22"/>
          <w:szCs w:val="22"/>
        </w:rPr>
        <w:t>2</w:t>
      </w:r>
      <w:r w:rsidRPr="00795D34">
        <w:rPr>
          <w:rFonts w:ascii="Arial" w:hAnsi="Arial" w:cs="Arial"/>
          <w:sz w:val="22"/>
          <w:szCs w:val="22"/>
        </w:rPr>
        <w:t xml:space="preserve"> –</w:t>
      </w:r>
      <w:r w:rsidR="001965D5" w:rsidRPr="00795D34">
        <w:rPr>
          <w:rFonts w:ascii="Arial" w:hAnsi="Arial" w:cs="Arial"/>
          <w:sz w:val="22"/>
          <w:szCs w:val="22"/>
        </w:rPr>
        <w:t xml:space="preserve"> Klauzula informacyjna</w:t>
      </w:r>
      <w:r w:rsidR="008E66D2" w:rsidRPr="00795D34">
        <w:rPr>
          <w:rFonts w:ascii="Arial" w:hAnsi="Arial" w:cs="Arial"/>
          <w:sz w:val="22"/>
          <w:szCs w:val="22"/>
        </w:rPr>
        <w:t xml:space="preserve"> </w:t>
      </w:r>
      <w:r w:rsidR="001965D5" w:rsidRPr="00795D34">
        <w:rPr>
          <w:rFonts w:ascii="Arial" w:hAnsi="Arial" w:cs="Arial"/>
          <w:sz w:val="22"/>
          <w:szCs w:val="22"/>
        </w:rPr>
        <w:t>dla członków organów, prokurentów lub pełnomocników reprezentujących Wykonawcę</w:t>
      </w:r>
      <w:r w:rsidR="008E66D2" w:rsidRPr="00795D34">
        <w:rPr>
          <w:rFonts w:ascii="Arial" w:hAnsi="Arial" w:cs="Arial"/>
          <w:sz w:val="22"/>
          <w:szCs w:val="22"/>
        </w:rPr>
        <w:t xml:space="preserve"> </w:t>
      </w:r>
      <w:r w:rsidR="001965D5" w:rsidRPr="00795D34">
        <w:rPr>
          <w:rFonts w:ascii="Arial" w:hAnsi="Arial" w:cs="Arial"/>
          <w:sz w:val="22"/>
          <w:szCs w:val="22"/>
        </w:rPr>
        <w:t>oraz pracowników, którzy są osobami kontaktowymi lub osób współpracujących z Wykonawcą przy zawarciu i realizacji umowy na rzecz ORLEN S.A.</w:t>
      </w:r>
    </w:p>
    <w:p w:rsidR="00406A59" w:rsidRPr="00795D34" w:rsidRDefault="00406A59" w:rsidP="00B32425">
      <w:pPr>
        <w:tabs>
          <w:tab w:val="left" w:pos="709"/>
        </w:tabs>
        <w:ind w:left="1843" w:hanging="1843"/>
        <w:rPr>
          <w:rFonts w:ascii="Arial" w:hAnsi="Arial" w:cs="Arial"/>
          <w:sz w:val="22"/>
          <w:szCs w:val="22"/>
        </w:rPr>
      </w:pPr>
      <w:r w:rsidRPr="00795D34">
        <w:rPr>
          <w:rFonts w:ascii="Arial" w:hAnsi="Arial" w:cs="Arial"/>
          <w:sz w:val="22"/>
          <w:szCs w:val="22"/>
        </w:rPr>
        <w:t>-</w:t>
      </w:r>
      <w:r w:rsidRPr="00795D34">
        <w:rPr>
          <w:rFonts w:ascii="Arial" w:hAnsi="Arial" w:cs="Arial"/>
          <w:sz w:val="22"/>
          <w:szCs w:val="22"/>
        </w:rPr>
        <w:tab/>
        <w:t>Zał. nr 1</w:t>
      </w:r>
      <w:r w:rsidR="00086B65" w:rsidRPr="00795D34">
        <w:rPr>
          <w:rFonts w:ascii="Arial" w:hAnsi="Arial" w:cs="Arial"/>
          <w:sz w:val="22"/>
          <w:szCs w:val="22"/>
        </w:rPr>
        <w:t>3</w:t>
      </w:r>
      <w:r w:rsidRPr="00795D34">
        <w:rPr>
          <w:rFonts w:ascii="Arial" w:hAnsi="Arial" w:cs="Arial"/>
          <w:sz w:val="22"/>
          <w:szCs w:val="22"/>
        </w:rPr>
        <w:t xml:space="preserve"> –</w:t>
      </w:r>
      <w:r w:rsidR="0078543F" w:rsidRPr="00795D34">
        <w:rPr>
          <w:rFonts w:ascii="Arial" w:hAnsi="Arial" w:cs="Arial"/>
          <w:sz w:val="22"/>
          <w:szCs w:val="22"/>
        </w:rPr>
        <w:t xml:space="preserve"> Klauzula sankcyjna</w:t>
      </w:r>
    </w:p>
    <w:p w:rsidR="00406A59" w:rsidRPr="00795D34" w:rsidRDefault="00406A59" w:rsidP="00B32425">
      <w:pPr>
        <w:tabs>
          <w:tab w:val="left" w:pos="709"/>
        </w:tabs>
        <w:ind w:left="1843" w:hanging="1843"/>
        <w:rPr>
          <w:rFonts w:ascii="Arial" w:hAnsi="Arial" w:cs="Arial"/>
          <w:sz w:val="22"/>
          <w:szCs w:val="22"/>
        </w:rPr>
      </w:pPr>
      <w:r w:rsidRPr="00795D34">
        <w:rPr>
          <w:rFonts w:ascii="Arial" w:hAnsi="Arial" w:cs="Arial"/>
          <w:sz w:val="22"/>
          <w:szCs w:val="22"/>
        </w:rPr>
        <w:t>-</w:t>
      </w:r>
      <w:r w:rsidRPr="00795D34">
        <w:rPr>
          <w:rFonts w:ascii="Arial" w:hAnsi="Arial" w:cs="Arial"/>
          <w:sz w:val="22"/>
          <w:szCs w:val="22"/>
        </w:rPr>
        <w:tab/>
        <w:t>Zał. nr 1</w:t>
      </w:r>
      <w:r w:rsidR="00086B65" w:rsidRPr="00795D34">
        <w:rPr>
          <w:rFonts w:ascii="Arial" w:hAnsi="Arial" w:cs="Arial"/>
          <w:sz w:val="22"/>
          <w:szCs w:val="22"/>
        </w:rPr>
        <w:t>4</w:t>
      </w:r>
      <w:r w:rsidRPr="00795D34">
        <w:rPr>
          <w:rFonts w:ascii="Arial" w:hAnsi="Arial" w:cs="Arial"/>
          <w:sz w:val="22"/>
          <w:szCs w:val="22"/>
        </w:rPr>
        <w:t xml:space="preserve"> –</w:t>
      </w:r>
      <w:r w:rsidR="0078543F" w:rsidRPr="00795D34">
        <w:rPr>
          <w:rFonts w:ascii="Arial" w:hAnsi="Arial" w:cs="Arial"/>
          <w:sz w:val="22"/>
          <w:szCs w:val="22"/>
        </w:rPr>
        <w:t xml:space="preserve"> Klauzula antykorupcyjna</w:t>
      </w:r>
    </w:p>
    <w:p w:rsidR="00F40A89" w:rsidRPr="00795D34" w:rsidRDefault="00AE494F" w:rsidP="00B32425">
      <w:pPr>
        <w:tabs>
          <w:tab w:val="left" w:pos="709"/>
        </w:tabs>
        <w:ind w:left="1843" w:hanging="1843"/>
        <w:rPr>
          <w:rFonts w:ascii="Arial" w:hAnsi="Arial" w:cs="Arial"/>
          <w:sz w:val="22"/>
          <w:szCs w:val="22"/>
        </w:rPr>
      </w:pPr>
      <w:r w:rsidRPr="00795D34">
        <w:rPr>
          <w:rFonts w:ascii="Arial" w:hAnsi="Arial" w:cs="Arial"/>
          <w:sz w:val="22"/>
          <w:szCs w:val="22"/>
        </w:rPr>
        <w:t>-</w:t>
      </w:r>
      <w:r w:rsidRPr="00795D34">
        <w:rPr>
          <w:rFonts w:ascii="Arial" w:hAnsi="Arial" w:cs="Arial"/>
          <w:sz w:val="22"/>
          <w:szCs w:val="22"/>
        </w:rPr>
        <w:tab/>
        <w:t>Zał. nr 15 – Wytyczne przygotowania dokumentacji powykonawczej.</w:t>
      </w:r>
      <w:r w:rsidR="006A7B42" w:rsidRPr="00795D34">
        <w:rPr>
          <w:rFonts w:ascii="Arial" w:hAnsi="Arial" w:cs="Arial"/>
          <w:sz w:val="22"/>
          <w:szCs w:val="22"/>
        </w:rPr>
        <w:t>-</w:t>
      </w:r>
      <w:r w:rsidR="006A7B42" w:rsidRPr="00795D34">
        <w:rPr>
          <w:rFonts w:ascii="Arial" w:hAnsi="Arial" w:cs="Arial"/>
          <w:sz w:val="22"/>
          <w:szCs w:val="22"/>
        </w:rPr>
        <w:tab/>
      </w:r>
    </w:p>
    <w:p w:rsidR="006A7B42" w:rsidRPr="00795D34" w:rsidRDefault="00F40A89" w:rsidP="00B32425">
      <w:pPr>
        <w:tabs>
          <w:tab w:val="left" w:pos="709"/>
        </w:tabs>
        <w:ind w:left="1843" w:hanging="1843"/>
        <w:rPr>
          <w:rFonts w:ascii="Arial" w:hAnsi="Arial" w:cs="Arial"/>
          <w:sz w:val="22"/>
          <w:szCs w:val="22"/>
        </w:rPr>
      </w:pPr>
      <w:r w:rsidRPr="00795D34">
        <w:rPr>
          <w:rFonts w:ascii="Arial" w:hAnsi="Arial" w:cs="Arial"/>
          <w:sz w:val="22"/>
          <w:szCs w:val="22"/>
        </w:rPr>
        <w:tab/>
      </w:r>
      <w:r w:rsidR="006A7B42" w:rsidRPr="00795D34">
        <w:rPr>
          <w:rFonts w:ascii="Arial" w:hAnsi="Arial" w:cs="Arial"/>
          <w:sz w:val="22"/>
          <w:szCs w:val="22"/>
        </w:rPr>
        <w:t>Zał. nr 16</w:t>
      </w:r>
      <w:r w:rsidR="00D22A24" w:rsidRPr="00795D34">
        <w:rPr>
          <w:rFonts w:ascii="Arial" w:hAnsi="Arial" w:cs="Arial"/>
          <w:sz w:val="22"/>
          <w:szCs w:val="22"/>
        </w:rPr>
        <w:t xml:space="preserve"> – </w:t>
      </w:r>
      <w:r w:rsidR="006A7B42" w:rsidRPr="00795D34">
        <w:rPr>
          <w:rFonts w:ascii="Arial" w:hAnsi="Arial" w:cs="Arial"/>
          <w:sz w:val="22"/>
          <w:szCs w:val="22"/>
        </w:rPr>
        <w:t>Wymagania techniczne systemu ARCHEO Techniczne Archiwum Grupy ORLEN</w:t>
      </w:r>
    </w:p>
    <w:p w:rsidR="008205F3" w:rsidRPr="00795D34" w:rsidRDefault="006A7B42" w:rsidP="008205F3">
      <w:pPr>
        <w:tabs>
          <w:tab w:val="left" w:pos="709"/>
        </w:tabs>
        <w:ind w:left="1843" w:hanging="1843"/>
        <w:jc w:val="both"/>
        <w:rPr>
          <w:rFonts w:ascii="Arial" w:hAnsi="Arial" w:cs="Arial"/>
          <w:sz w:val="22"/>
          <w:szCs w:val="22"/>
        </w:rPr>
      </w:pPr>
      <w:r w:rsidRPr="00795D34">
        <w:rPr>
          <w:rFonts w:ascii="Arial" w:hAnsi="Arial" w:cs="Arial"/>
          <w:sz w:val="22"/>
          <w:szCs w:val="22"/>
        </w:rPr>
        <w:t>-</w:t>
      </w:r>
      <w:r w:rsidRPr="00795D34">
        <w:rPr>
          <w:rFonts w:ascii="Arial" w:hAnsi="Arial" w:cs="Arial"/>
          <w:sz w:val="22"/>
          <w:szCs w:val="22"/>
        </w:rPr>
        <w:tab/>
        <w:t>Zał. nr 17 – Bezpieczeństwo teleinformatyczne</w:t>
      </w:r>
    </w:p>
    <w:p w:rsidR="00A32A43" w:rsidRPr="00795D34" w:rsidRDefault="00A32A43" w:rsidP="008205F3">
      <w:pPr>
        <w:tabs>
          <w:tab w:val="left" w:pos="709"/>
        </w:tabs>
        <w:ind w:left="1843" w:hanging="1843"/>
        <w:jc w:val="both"/>
        <w:rPr>
          <w:rFonts w:ascii="Arial" w:hAnsi="Arial" w:cs="Arial"/>
          <w:sz w:val="22"/>
          <w:szCs w:val="22"/>
        </w:rPr>
      </w:pPr>
      <w:r w:rsidRPr="00795D34">
        <w:rPr>
          <w:rFonts w:ascii="Arial" w:hAnsi="Arial" w:cs="Arial"/>
          <w:sz w:val="22"/>
          <w:szCs w:val="22"/>
        </w:rPr>
        <w:t xml:space="preserve">- </w:t>
      </w:r>
      <w:r w:rsidRPr="00795D34">
        <w:rPr>
          <w:rFonts w:ascii="Arial" w:hAnsi="Arial" w:cs="Arial"/>
          <w:sz w:val="22"/>
          <w:szCs w:val="22"/>
        </w:rPr>
        <w:tab/>
        <w:t xml:space="preserve">Zał. </w:t>
      </w:r>
      <w:r w:rsidR="00045D77" w:rsidRPr="00795D34">
        <w:rPr>
          <w:rFonts w:ascii="Arial" w:hAnsi="Arial" w:cs="Arial"/>
          <w:sz w:val="22"/>
          <w:szCs w:val="22"/>
        </w:rPr>
        <w:t>n</w:t>
      </w:r>
      <w:r w:rsidRPr="00795D34">
        <w:rPr>
          <w:rFonts w:ascii="Arial" w:hAnsi="Arial" w:cs="Arial"/>
          <w:sz w:val="22"/>
          <w:szCs w:val="22"/>
        </w:rPr>
        <w:t xml:space="preserve">r 18 </w:t>
      </w:r>
      <w:r w:rsidR="00045D77" w:rsidRPr="00795D34">
        <w:rPr>
          <w:rFonts w:ascii="Arial" w:hAnsi="Arial" w:cs="Arial"/>
          <w:sz w:val="22"/>
          <w:szCs w:val="22"/>
        </w:rPr>
        <w:t>–</w:t>
      </w:r>
      <w:r w:rsidR="00D22A24" w:rsidRPr="00795D34">
        <w:rPr>
          <w:rFonts w:ascii="Arial" w:hAnsi="Arial" w:cs="Arial"/>
          <w:sz w:val="22"/>
          <w:szCs w:val="22"/>
        </w:rPr>
        <w:t xml:space="preserve"> </w:t>
      </w:r>
      <w:r w:rsidR="002C102B" w:rsidRPr="00795D34">
        <w:rPr>
          <w:rFonts w:ascii="Arial" w:hAnsi="Arial" w:cs="Arial"/>
          <w:sz w:val="22"/>
          <w:szCs w:val="22"/>
        </w:rPr>
        <w:t>wzór tabeli</w:t>
      </w:r>
      <w:r w:rsidR="00FA7DFE">
        <w:rPr>
          <w:rFonts w:ascii="Arial" w:hAnsi="Arial" w:cs="Arial"/>
          <w:sz w:val="22"/>
          <w:szCs w:val="22"/>
        </w:rPr>
        <w:t>/pliku</w:t>
      </w:r>
      <w:r w:rsidR="002C102B" w:rsidRPr="00795D34">
        <w:rPr>
          <w:rFonts w:ascii="Arial" w:hAnsi="Arial" w:cs="Arial"/>
          <w:sz w:val="22"/>
          <w:szCs w:val="22"/>
        </w:rPr>
        <w:t xml:space="preserve"> IBIP wraz z instrukcją </w:t>
      </w:r>
    </w:p>
    <w:p w:rsidR="00045D77" w:rsidRPr="00795D34" w:rsidRDefault="00045D77" w:rsidP="008205F3">
      <w:pPr>
        <w:tabs>
          <w:tab w:val="left" w:pos="709"/>
        </w:tabs>
        <w:ind w:left="1843" w:hanging="1843"/>
        <w:jc w:val="both"/>
        <w:rPr>
          <w:rFonts w:ascii="Arial" w:hAnsi="Arial" w:cs="Arial"/>
          <w:sz w:val="22"/>
          <w:szCs w:val="22"/>
        </w:rPr>
      </w:pPr>
      <w:r w:rsidRPr="00795D34">
        <w:rPr>
          <w:rFonts w:ascii="Arial" w:hAnsi="Arial" w:cs="Arial"/>
          <w:sz w:val="22"/>
          <w:szCs w:val="22"/>
        </w:rPr>
        <w:t>-</w:t>
      </w:r>
      <w:r w:rsidRPr="00795D34">
        <w:rPr>
          <w:rFonts w:ascii="Arial" w:hAnsi="Arial" w:cs="Arial"/>
          <w:sz w:val="22"/>
          <w:szCs w:val="22"/>
        </w:rPr>
        <w:tab/>
        <w:t xml:space="preserve">Zał. nr 19 – </w:t>
      </w:r>
      <w:r w:rsidR="002C102B" w:rsidRPr="00795D34">
        <w:rPr>
          <w:rFonts w:ascii="Arial" w:hAnsi="Arial" w:cs="Arial"/>
          <w:sz w:val="22"/>
          <w:szCs w:val="22"/>
        </w:rPr>
        <w:t xml:space="preserve">wzór zlecenia z systemu SAP PM </w:t>
      </w:r>
    </w:p>
    <w:p w:rsidR="00045D77" w:rsidRPr="00795D34" w:rsidRDefault="00045D77" w:rsidP="008205F3">
      <w:pPr>
        <w:tabs>
          <w:tab w:val="left" w:pos="709"/>
        </w:tabs>
        <w:ind w:left="1843" w:hanging="1843"/>
        <w:jc w:val="both"/>
        <w:rPr>
          <w:rFonts w:ascii="Arial" w:hAnsi="Arial" w:cs="Arial"/>
          <w:sz w:val="22"/>
          <w:szCs w:val="22"/>
        </w:rPr>
      </w:pPr>
      <w:r w:rsidRPr="00795D34">
        <w:rPr>
          <w:rFonts w:ascii="Arial" w:hAnsi="Arial" w:cs="Arial"/>
          <w:sz w:val="22"/>
          <w:szCs w:val="22"/>
        </w:rPr>
        <w:t>-</w:t>
      </w:r>
      <w:r w:rsidRPr="00795D34">
        <w:rPr>
          <w:rFonts w:ascii="Arial" w:hAnsi="Arial" w:cs="Arial"/>
          <w:sz w:val="22"/>
          <w:szCs w:val="22"/>
        </w:rPr>
        <w:tab/>
        <w:t xml:space="preserve">Zał. nr 20 – </w:t>
      </w:r>
      <w:r w:rsidR="002C102B" w:rsidRPr="00795D34">
        <w:rPr>
          <w:rFonts w:ascii="Arial" w:hAnsi="Arial" w:cs="Arial"/>
          <w:sz w:val="22"/>
          <w:szCs w:val="22"/>
        </w:rPr>
        <w:t>wzór dokumentu M3</w:t>
      </w:r>
    </w:p>
    <w:p w:rsidR="008205F3" w:rsidRPr="00795D34" w:rsidRDefault="008205F3" w:rsidP="00C138D5">
      <w:pPr>
        <w:tabs>
          <w:tab w:val="left" w:pos="709"/>
        </w:tabs>
        <w:ind w:left="1843" w:hanging="1843"/>
        <w:jc w:val="both"/>
        <w:rPr>
          <w:rFonts w:ascii="Arial" w:hAnsi="Arial" w:cs="Arial"/>
          <w:sz w:val="22"/>
          <w:szCs w:val="22"/>
        </w:rPr>
      </w:pPr>
    </w:p>
    <w:p w:rsidR="00C138D5" w:rsidRPr="00795D34" w:rsidRDefault="00C138D5" w:rsidP="00E33D80">
      <w:pPr>
        <w:numPr>
          <w:ilvl w:val="1"/>
          <w:numId w:val="52"/>
        </w:numPr>
        <w:spacing w:line="276" w:lineRule="auto"/>
        <w:ind w:left="709" w:hanging="709"/>
        <w:jc w:val="both"/>
        <w:rPr>
          <w:rFonts w:ascii="Arial" w:hAnsi="Arial" w:cs="Arial"/>
          <w:sz w:val="22"/>
          <w:szCs w:val="22"/>
        </w:rPr>
      </w:pPr>
      <w:r w:rsidRPr="00795D34">
        <w:rPr>
          <w:rFonts w:ascii="Arial" w:hAnsi="Arial" w:cs="Arial"/>
          <w:sz w:val="22"/>
          <w:szCs w:val="22"/>
        </w:rPr>
        <w:t>Umowa została sporządzona w dwóch jednobrzmiących egzemplarzach, po jednym dla Wykonawcy i Zamawiającego.</w:t>
      </w:r>
    </w:p>
    <w:p w:rsidR="00C138D5" w:rsidRPr="00795D34" w:rsidRDefault="00C138D5" w:rsidP="00C138D5">
      <w:pPr>
        <w:jc w:val="center"/>
        <w:rPr>
          <w:rFonts w:ascii="Arial" w:hAnsi="Arial" w:cs="Arial"/>
          <w:b/>
          <w:i/>
          <w:sz w:val="22"/>
          <w:szCs w:val="22"/>
        </w:rPr>
      </w:pPr>
    </w:p>
    <w:p w:rsidR="00C138D5" w:rsidRPr="00795D34" w:rsidRDefault="00C138D5" w:rsidP="00C138D5">
      <w:pPr>
        <w:rPr>
          <w:rFonts w:ascii="Arial" w:hAnsi="Arial" w:cs="Arial"/>
          <w:b/>
          <w:i/>
          <w:sz w:val="22"/>
          <w:szCs w:val="22"/>
        </w:rPr>
      </w:pPr>
    </w:p>
    <w:p w:rsidR="00E66610" w:rsidRDefault="00C138D5" w:rsidP="00C138D5">
      <w:pPr>
        <w:rPr>
          <w:rFonts w:ascii="Arial" w:hAnsi="Arial" w:cs="Arial"/>
          <w:b/>
          <w:i/>
          <w:sz w:val="22"/>
          <w:szCs w:val="22"/>
        </w:rPr>
      </w:pPr>
      <w:r w:rsidRPr="00795D34">
        <w:rPr>
          <w:rFonts w:ascii="Arial" w:hAnsi="Arial" w:cs="Arial"/>
          <w:b/>
          <w:i/>
          <w:sz w:val="22"/>
          <w:szCs w:val="22"/>
        </w:rPr>
        <w:t>ZAMAWIAJĄCY</w:t>
      </w:r>
      <w:r w:rsidRPr="00795D34">
        <w:rPr>
          <w:rFonts w:ascii="Arial" w:hAnsi="Arial" w:cs="Arial"/>
          <w:i/>
          <w:sz w:val="22"/>
          <w:szCs w:val="22"/>
        </w:rPr>
        <w:tab/>
      </w:r>
      <w:r w:rsidRPr="00795D34">
        <w:rPr>
          <w:rFonts w:ascii="Arial" w:hAnsi="Arial" w:cs="Arial"/>
          <w:i/>
          <w:sz w:val="22"/>
          <w:szCs w:val="22"/>
        </w:rPr>
        <w:tab/>
      </w:r>
      <w:r w:rsidRPr="00795D34">
        <w:rPr>
          <w:rFonts w:ascii="Arial" w:hAnsi="Arial" w:cs="Arial"/>
          <w:i/>
          <w:sz w:val="22"/>
          <w:szCs w:val="22"/>
        </w:rPr>
        <w:tab/>
      </w:r>
      <w:r w:rsidRPr="00795D34">
        <w:rPr>
          <w:rFonts w:ascii="Arial" w:hAnsi="Arial" w:cs="Arial"/>
          <w:i/>
          <w:sz w:val="22"/>
          <w:szCs w:val="22"/>
        </w:rPr>
        <w:tab/>
      </w:r>
      <w:r w:rsidRPr="00795D34">
        <w:rPr>
          <w:rFonts w:ascii="Arial" w:hAnsi="Arial" w:cs="Arial"/>
          <w:i/>
          <w:sz w:val="22"/>
          <w:szCs w:val="22"/>
        </w:rPr>
        <w:tab/>
      </w:r>
      <w:r w:rsidRPr="00795D34">
        <w:rPr>
          <w:rFonts w:ascii="Arial" w:hAnsi="Arial" w:cs="Arial"/>
          <w:i/>
          <w:sz w:val="22"/>
          <w:szCs w:val="22"/>
        </w:rPr>
        <w:tab/>
      </w:r>
      <w:r w:rsidRPr="00795D34">
        <w:rPr>
          <w:rFonts w:ascii="Arial" w:hAnsi="Arial" w:cs="Arial"/>
          <w:i/>
          <w:sz w:val="22"/>
          <w:szCs w:val="22"/>
        </w:rPr>
        <w:tab/>
      </w:r>
      <w:r w:rsidRPr="00795D34">
        <w:rPr>
          <w:rFonts w:ascii="Arial" w:hAnsi="Arial" w:cs="Arial"/>
          <w:i/>
          <w:sz w:val="22"/>
          <w:szCs w:val="22"/>
        </w:rPr>
        <w:tab/>
      </w:r>
      <w:r w:rsidRPr="00795D34">
        <w:rPr>
          <w:rFonts w:ascii="Arial" w:hAnsi="Arial" w:cs="Arial"/>
          <w:b/>
          <w:i/>
          <w:sz w:val="22"/>
          <w:szCs w:val="22"/>
        </w:rPr>
        <w:t>WYKONAWCA</w:t>
      </w:r>
    </w:p>
    <w:p w:rsidR="00CF71CF" w:rsidRPr="00795D34" w:rsidRDefault="00CF71CF" w:rsidP="007A77E2">
      <w:pPr>
        <w:rPr>
          <w:rFonts w:ascii="Arial" w:hAnsi="Arial" w:cs="Arial"/>
          <w:sz w:val="22"/>
          <w:szCs w:val="22"/>
        </w:rPr>
      </w:pPr>
      <w:bookmarkStart w:id="3" w:name="_GoBack"/>
      <w:bookmarkEnd w:id="3"/>
    </w:p>
    <w:sectPr w:rsidR="00CF71CF" w:rsidRPr="00795D34" w:rsidSect="00241735">
      <w:footerReference w:type="default" r:id="rId16"/>
      <w:pgSz w:w="11906" w:h="16838" w:code="9"/>
      <w:pgMar w:top="1418" w:right="1418" w:bottom="1340"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9E4" w:rsidRDefault="006F49E4">
      <w:r>
        <w:separator/>
      </w:r>
    </w:p>
    <w:p w:rsidR="006F49E4" w:rsidRDefault="006F49E4"/>
  </w:endnote>
  <w:endnote w:type="continuationSeparator" w:id="0">
    <w:p w:rsidR="006F49E4" w:rsidRDefault="006F49E4">
      <w:r>
        <w:continuationSeparator/>
      </w:r>
    </w:p>
    <w:p w:rsidR="006F49E4" w:rsidRDefault="006F49E4"/>
  </w:endnote>
  <w:endnote w:type="continuationNotice" w:id="1">
    <w:p w:rsidR="006F49E4" w:rsidRDefault="006F49E4"/>
    <w:p w:rsidR="006F49E4" w:rsidRDefault="006F49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StopkaDS"/>
      <w:pBdr>
        <w:top w:val="single" w:space="1" w:sz="4"/>
      </w:pBdr>
      <w:tabs>
        <w:tab w:val="center" w:pos="8640"/>
      </w:tabs>
      <w:ind w:firstLine="0" w:left="0"/>
      <w:jc w:val="right"/>
      <w:rPr/>
    </w:pPr>
    <w:r>
      <w:t xml:space="preserve">Strona </w:t>
    </w:r>
    <w:r>
      <w:rPr/>
      <w:fldChar w:fldCharType="begin"/>
    </w:r>
    <w:r>
      <w:instrText> PAGE </w:instrText>
    </w:r>
    <w:r>
      <w:fldChar w:fldCharType="separate"/>
    </w:r>
    <w:r>
      <w:t>1</w:t>
    </w:r>
    <w:r>
      <w:fldChar w:fldCharType="end"/>
    </w:r>
    <w:r>
      <w:t xml:space="preserve"> z </w:t>
    </w:r>
    <w:fldSimple w:instr=" NUMPAGES ">
      <w:r/>
    </w:fldSimple>
  </w:p>
  <w:tbl>
    <w:tblPr>
      <w:tblW w:w="5000" w:type="pct"/>
      <w:tblBorders>
        <w:top w:val="single"/>
        <w:left w:val="single"/>
        <w:bottom w:val="single"/>
        <w:right w:val="single"/>
        <w:insideH w:val="single"/>
        <w:insideV w:val="single"/>
      </w:tblBorders>
    </w:tblPr>
    <w:tr>
      <w:tc>
        <w:tcPr>
          <w:vAlign w:val="center"/>
        </w:tcPr>
        <w:p>
          <w:pPr>
            <w:pStyle w:val=""/>
            <w:spacing w:line="240" w:lineRule="auto"/>
            <w:ind w:left="0" w:firstLine="0"/>
          </w:pPr>
          <w:r>
            <w:rPr>
              <w:sz w:val="16"/>
            </w:rPr>
            <w:t>Rodzaj</w:t>
          </w:r>
        </w:p>
      </w:tc>
      <w:tc>
        <w:tcPr>
          <w:vAlign w:val="center"/>
        </w:tcPr>
        <w:p>
          <w:pPr>
            <w:pStyle w:val=""/>
            <w:spacing w:line="240" w:lineRule="auto"/>
            <w:ind w:left="0" w:firstLine="0"/>
          </w:pPr>
          <w:r>
            <w:rPr>
              <w:sz w:val="16"/>
            </w:rPr>
            <w:t>ID umowy</w:t>
          </w:r>
        </w:p>
      </w:tc>
      <w:tc>
        <w:tcPr>
          <w:vAlign w:val="center"/>
        </w:tcPr>
        <w:p>
          <w:pPr>
            <w:pStyle w:val=""/>
            <w:spacing w:line="240" w:lineRule="auto"/>
            <w:ind w:left="0" w:firstLine="0"/>
          </w:pPr>
          <w:r>
            <w:rPr>
              <w:sz w:val="16"/>
            </w:rPr>
            <w:t>ID pliku</w:t>
          </w:r>
        </w:p>
      </w:tc>
      <w:tc>
        <w:tcPr>
          <w:vAlign w:val="center"/>
        </w:tcPr>
        <w:p>
          <w:pPr>
            <w:pStyle w:val=""/>
            <w:spacing w:line="240" w:lineRule="auto"/>
            <w:ind w:left="0" w:firstLine="0"/>
          </w:pPr>
          <w:r>
            <w:rPr>
              <w:sz w:val="16"/>
            </w:rPr>
            <w:t>Stan</w:t>
          </w:r>
        </w:p>
      </w:tc>
      <w:tc>
        <w:tcPr>
          <w:vAlign w:val="center"/>
        </w:tcPr>
        <w:p>
          <w:pPr>
            <w:pStyle w:val=""/>
            <w:spacing w:line="240" w:lineRule="auto"/>
            <w:ind w:left="0" w:firstLine="0"/>
          </w:pPr>
          <w:r>
            <w:rPr>
              <w:sz w:val="16"/>
            </w:rPr>
            <w:t>Data modyfikacji</w:t>
          </w:r>
        </w:p>
      </w:tc>
    </w:tr>
    <w:tr>
      <w:tc>
        <w:tcPr>
          <w:vAlign w:val="center"/>
        </w:tcPr>
        <w:p>
          <w:pPr>
            <w:pStyle w:val=""/>
            <w:spacing w:line="240" w:lineRule="auto"/>
            <w:ind w:left="0" w:firstLine="0"/>
          </w:pPr>
          <w:r>
            <w:rPr>
              <w:sz w:val="16"/>
            </w:rPr>
            <w:t>Finalna</w:t>
          </w:r>
        </w:p>
      </w:tc>
      <w:tc>
        <w:tcPr>
          <w:vAlign w:val="center"/>
        </w:tcPr>
        <w:p>
          <w:pPr>
            <w:pStyle w:val=""/>
            <w:spacing w:line="240" w:lineRule="auto"/>
            <w:ind w:left="0" w:firstLine="0"/>
          </w:pPr>
          <w:r>
            <w:rPr>
              <w:sz w:val="16"/>
            </w:rPr>
            <w:t>271001379</w:t>
          </w:r>
        </w:p>
      </w:tc>
      <w:tc>
        <w:tcPr>
          <w:vAlign w:val="center"/>
        </w:tcPr>
        <w:p>
          <w:pPr>
            <w:pStyle w:val=""/>
            <w:spacing w:line="240" w:lineRule="auto"/>
            <w:ind w:left="0" w:firstLine="0"/>
          </w:pPr>
          <w:r>
            <w:rPr>
              <w:sz w:val="16"/>
            </w:rPr>
            <w:t>301281752</w:t>
          </w:r>
        </w:p>
      </w:tc>
      <w:tc>
        <w:tcPr>
          <w:vAlign w:val="center"/>
        </w:tcPr>
        <w:p>
          <w:pPr>
            <w:pStyle w:val=""/>
            <w:spacing w:line="240" w:lineRule="auto"/>
            <w:ind w:left="0" w:firstLine="0"/>
          </w:pPr>
          <w:r>
            <w:rPr>
              <w:sz w:val="16"/>
            </w:rPr>
            <w:t>Zaakceptowana</w:t>
          </w:r>
        </w:p>
      </w:tc>
      <w:tc>
        <w:tcPr>
          <w:vAlign w:val="center"/>
        </w:tcPr>
        <w:p>
          <w:pPr>
            <w:pStyle w:val=""/>
            <w:spacing w:line="240" w:lineRule="auto"/>
            <w:ind w:left="0" w:firstLine="0"/>
          </w:pPr>
          <w:r>
            <w:rPr>
              <w:sz w:val="16"/>
            </w:rPr>
            <w:t>2024-06-04 13:19:03</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9E4" w:rsidRDefault="006F49E4">
      <w:r>
        <w:separator/>
      </w:r>
    </w:p>
    <w:p w:rsidR="006F49E4" w:rsidRDefault="006F49E4"/>
  </w:footnote>
  <w:footnote w:type="continuationSeparator" w:id="0">
    <w:p w:rsidR="006F49E4" w:rsidRDefault="006F49E4">
      <w:r>
        <w:continuationSeparator/>
      </w:r>
    </w:p>
    <w:p w:rsidR="006F49E4" w:rsidRDefault="006F49E4"/>
  </w:footnote>
  <w:footnote w:type="continuationNotice" w:id="1">
    <w:p w:rsidR="006F49E4" w:rsidRDefault="006F49E4"/>
    <w:p w:rsidR="006F49E4" w:rsidRDefault="006F49E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3B297E"/>
    <w:multiLevelType w:val="hybridMultilevel"/>
    <w:tmpl w:val="EAF2CF24"/>
    <w:lvl w:ilvl="0" w:tplc="1B12CEFC">
      <w:start w:val="1"/>
      <w:numFmt w:val="lowerLetter"/>
      <w:lvlText w:val="%1)"/>
      <w:lvlJc w:val="left"/>
      <w:pPr>
        <w:ind w:left="1429" w:hanging="360"/>
      </w:pPr>
    </w:lvl>
    <w:lvl w:ilvl="1" w:tplc="44A4AA54">
      <w:start w:val="1"/>
      <w:numFmt w:val="lowerLetter"/>
      <w:lvlText w:val="%2."/>
      <w:lvlJc w:val="left"/>
      <w:pPr>
        <w:ind w:left="2149" w:hanging="360"/>
      </w:pPr>
    </w:lvl>
    <w:lvl w:ilvl="2" w:tplc="CE2C29F2">
      <w:start w:val="1"/>
      <w:numFmt w:val="lowerRoman"/>
      <w:lvlText w:val="%3."/>
      <w:lvlJc w:val="right"/>
      <w:pPr>
        <w:ind w:left="2869" w:hanging="180"/>
      </w:pPr>
    </w:lvl>
    <w:lvl w:ilvl="3" w:tplc="7C24FDC6" w:tentative="1">
      <w:start w:val="1"/>
      <w:numFmt w:val="decimal"/>
      <w:lvlText w:val="%4."/>
      <w:lvlJc w:val="left"/>
      <w:pPr>
        <w:ind w:left="3589" w:hanging="360"/>
      </w:pPr>
    </w:lvl>
    <w:lvl w:ilvl="4" w:tplc="49F0FB3C" w:tentative="1">
      <w:start w:val="1"/>
      <w:numFmt w:val="lowerLetter"/>
      <w:lvlText w:val="%5."/>
      <w:lvlJc w:val="left"/>
      <w:pPr>
        <w:ind w:left="4309" w:hanging="360"/>
      </w:pPr>
    </w:lvl>
    <w:lvl w:ilvl="5" w:tplc="BB727440" w:tentative="1">
      <w:start w:val="1"/>
      <w:numFmt w:val="lowerRoman"/>
      <w:lvlText w:val="%6."/>
      <w:lvlJc w:val="right"/>
      <w:pPr>
        <w:ind w:left="5029" w:hanging="180"/>
      </w:pPr>
    </w:lvl>
    <w:lvl w:ilvl="6" w:tplc="51DE27E8" w:tentative="1">
      <w:start w:val="1"/>
      <w:numFmt w:val="decimal"/>
      <w:lvlText w:val="%7."/>
      <w:lvlJc w:val="left"/>
      <w:pPr>
        <w:ind w:left="5749" w:hanging="360"/>
      </w:pPr>
    </w:lvl>
    <w:lvl w:ilvl="7" w:tplc="401E12C2" w:tentative="1">
      <w:start w:val="1"/>
      <w:numFmt w:val="lowerLetter"/>
      <w:lvlText w:val="%8."/>
      <w:lvlJc w:val="left"/>
      <w:pPr>
        <w:ind w:left="6469" w:hanging="360"/>
      </w:pPr>
    </w:lvl>
    <w:lvl w:ilvl="8" w:tplc="F60CD36E" w:tentative="1">
      <w:start w:val="1"/>
      <w:numFmt w:val="lowerRoman"/>
      <w:lvlText w:val="%9."/>
      <w:lvlJc w:val="right"/>
      <w:pPr>
        <w:ind w:left="7189" w:hanging="180"/>
      </w:pPr>
    </w:lvl>
  </w:abstractNum>
  <w:abstractNum w:abstractNumId="2" w15:restartNumberingAfterBreak="0">
    <w:nsid w:val="06F51202"/>
    <w:multiLevelType w:val="hybridMultilevel"/>
    <w:tmpl w:val="FF6C801E"/>
    <w:lvl w:ilvl="0" w:tplc="67A0F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882DA2"/>
    <w:multiLevelType w:val="multilevel"/>
    <w:tmpl w:val="0F20C32E"/>
    <w:lvl w:ilvl="0">
      <w:start w:val="1"/>
      <w:numFmt w:val="decimal"/>
      <w:lvlText w:val="%1."/>
      <w:lvlJc w:val="left"/>
      <w:pPr>
        <w:ind w:left="360" w:hanging="360"/>
      </w:pPr>
    </w:lvl>
    <w:lvl w:ilvl="1">
      <w:start w:val="1"/>
      <w:numFmt w:val="decimal"/>
      <w:lvlText w:val="%1.%2."/>
      <w:lvlJc w:val="left"/>
      <w:pPr>
        <w:ind w:left="432" w:hanging="432"/>
      </w:pPr>
      <w:rPr>
        <w:strike w:val="0"/>
      </w:rPr>
    </w:lvl>
    <w:lvl w:ilvl="2">
      <w:start w:val="1"/>
      <w:numFmt w:val="decimal"/>
      <w:lvlText w:val="%1.%2.%3."/>
      <w:lvlJc w:val="left"/>
      <w:pPr>
        <w:ind w:left="206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AC0F47"/>
    <w:multiLevelType w:val="multilevel"/>
    <w:tmpl w:val="070A57C6"/>
    <w:lvl w:ilvl="0">
      <w:start w:val="1"/>
      <w:numFmt w:val="decimal"/>
      <w:lvlText w:val="%1."/>
      <w:lvlJc w:val="left"/>
      <w:pPr>
        <w:ind w:left="705" w:hanging="705"/>
      </w:pPr>
    </w:lvl>
    <w:lvl w:ilvl="1">
      <w:start w:val="1"/>
      <w:numFmt w:val="decimal"/>
      <w:lvlText w:val="%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C1958D3"/>
    <w:multiLevelType w:val="multilevel"/>
    <w:tmpl w:val="BCC0BDE0"/>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0D1338C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EA80760"/>
    <w:multiLevelType w:val="multilevel"/>
    <w:tmpl w:val="F26CB32C"/>
    <w:lvl w:ilvl="0">
      <w:start w:val="1"/>
      <w:numFmt w:val="decimal"/>
      <w:lvlText w:val="%1."/>
      <w:lvlJc w:val="left"/>
      <w:pPr>
        <w:tabs>
          <w:tab w:val="num" w:pos="397"/>
        </w:tabs>
        <w:ind w:left="397" w:hanging="397"/>
      </w:pPr>
      <w:rPr>
        <w:rFonts w:ascii="Arial" w:hAnsi="Arial" w:cs="Arial" w:hint="default"/>
        <w:b w:val="0"/>
        <w:sz w:val="22"/>
        <w:szCs w:val="22"/>
      </w:rPr>
    </w:lvl>
    <w:lvl w:ilvl="1">
      <w:start w:val="1"/>
      <w:numFmt w:val="decimal"/>
      <w:isLgl/>
      <w:lvlText w:val="%1.%2."/>
      <w:lvlJc w:val="left"/>
      <w:pPr>
        <w:tabs>
          <w:tab w:val="num" w:pos="1077"/>
        </w:tabs>
        <w:ind w:left="1077" w:hanging="720"/>
      </w:pPr>
      <w:rPr>
        <w:rFonts w:ascii="Arial" w:hAnsi="Arial" w:cs="Arial" w:hint="default"/>
        <w:b w:val="0"/>
        <w:i w:val="0"/>
        <w:sz w:val="22"/>
        <w:szCs w:val="22"/>
      </w:rPr>
    </w:lvl>
    <w:lvl w:ilvl="2">
      <w:start w:val="1"/>
      <w:numFmt w:val="decimal"/>
      <w:isLgl/>
      <w:lvlText w:val="%1.%2."/>
      <w:lvlJc w:val="left"/>
      <w:pPr>
        <w:tabs>
          <w:tab w:val="num" w:pos="1080"/>
        </w:tabs>
        <w:ind w:left="1080" w:hanging="720"/>
      </w:pPr>
      <w:rPr>
        <w:rFonts w:hint="default"/>
        <w:b w:val="0"/>
        <w:i w:val="0"/>
      </w:rPr>
    </w:lvl>
    <w:lvl w:ilvl="3">
      <w:start w:val="1"/>
      <w:numFmt w:val="decimal"/>
      <w:isLgl/>
      <w:lvlText w:val="%1.%2.%3.%4."/>
      <w:lvlJc w:val="left"/>
      <w:pPr>
        <w:tabs>
          <w:tab w:val="num" w:pos="1440"/>
        </w:tabs>
        <w:ind w:left="1440" w:hanging="1080"/>
      </w:pPr>
      <w:rPr>
        <w:rFonts w:hint="default"/>
        <w:b w:val="0"/>
        <w:i w:val="0"/>
      </w:rPr>
    </w:lvl>
    <w:lvl w:ilvl="4">
      <w:start w:val="1"/>
      <w:numFmt w:val="decimal"/>
      <w:isLgl/>
      <w:lvlText w:val="%1.%2.%3.%4.%5."/>
      <w:lvlJc w:val="left"/>
      <w:pPr>
        <w:tabs>
          <w:tab w:val="num" w:pos="1440"/>
        </w:tabs>
        <w:ind w:left="1440" w:hanging="1080"/>
      </w:pPr>
      <w:rPr>
        <w:rFonts w:hint="default"/>
        <w:b w:val="0"/>
        <w:i w:val="0"/>
      </w:rPr>
    </w:lvl>
    <w:lvl w:ilvl="5">
      <w:start w:val="1"/>
      <w:numFmt w:val="decimal"/>
      <w:isLgl/>
      <w:lvlText w:val="%1.%2.%3.%4.%5.%6."/>
      <w:lvlJc w:val="left"/>
      <w:pPr>
        <w:tabs>
          <w:tab w:val="num" w:pos="1800"/>
        </w:tabs>
        <w:ind w:left="1800" w:hanging="1440"/>
      </w:pPr>
      <w:rPr>
        <w:rFonts w:hint="default"/>
        <w:b w:val="0"/>
        <w:i w:val="0"/>
      </w:rPr>
    </w:lvl>
    <w:lvl w:ilvl="6">
      <w:start w:val="1"/>
      <w:numFmt w:val="decimal"/>
      <w:isLgl/>
      <w:lvlText w:val="%1.%2.%3.%4.%5.%6.%7."/>
      <w:lvlJc w:val="left"/>
      <w:pPr>
        <w:tabs>
          <w:tab w:val="num" w:pos="1800"/>
        </w:tabs>
        <w:ind w:left="1800" w:hanging="1440"/>
      </w:pPr>
      <w:rPr>
        <w:rFonts w:hint="default"/>
        <w:b w:val="0"/>
        <w:i w:val="0"/>
      </w:rPr>
    </w:lvl>
    <w:lvl w:ilvl="7">
      <w:start w:val="1"/>
      <w:numFmt w:val="decimal"/>
      <w:isLgl/>
      <w:lvlText w:val="%1.%2.%3.%4.%5.%6.%7.%8."/>
      <w:lvlJc w:val="left"/>
      <w:pPr>
        <w:tabs>
          <w:tab w:val="num" w:pos="2160"/>
        </w:tabs>
        <w:ind w:left="2160" w:hanging="1800"/>
      </w:pPr>
      <w:rPr>
        <w:rFonts w:hint="default"/>
        <w:b w:val="0"/>
        <w:i w:val="0"/>
      </w:rPr>
    </w:lvl>
    <w:lvl w:ilvl="8">
      <w:start w:val="1"/>
      <w:numFmt w:val="decimal"/>
      <w:isLgl/>
      <w:lvlText w:val="%1.%2.%3.%4.%5.%6.%7.%8.%9."/>
      <w:lvlJc w:val="left"/>
      <w:pPr>
        <w:tabs>
          <w:tab w:val="num" w:pos="2520"/>
        </w:tabs>
        <w:ind w:left="2520" w:hanging="2160"/>
      </w:pPr>
      <w:rPr>
        <w:rFonts w:hint="default"/>
        <w:b w:val="0"/>
        <w:i w:val="0"/>
      </w:rPr>
    </w:lvl>
  </w:abstractNum>
  <w:abstractNum w:abstractNumId="8"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E177B5"/>
    <w:multiLevelType w:val="hybridMultilevel"/>
    <w:tmpl w:val="75E8CB64"/>
    <w:lvl w:ilvl="0" w:tplc="0415000B">
      <w:start w:val="1"/>
      <w:numFmt w:val="bullet"/>
      <w:lvlText w:val=""/>
      <w:lvlJc w:val="left"/>
      <w:pPr>
        <w:ind w:left="2138" w:hanging="360"/>
      </w:pPr>
      <w:rPr>
        <w:rFonts w:ascii="Wingdings" w:hAnsi="Wingdings" w:hint="default"/>
      </w:rPr>
    </w:lvl>
    <w:lvl w:ilvl="1" w:tplc="04150003">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 w15:restartNumberingAfterBreak="0">
    <w:nsid w:val="1498309A"/>
    <w:multiLevelType w:val="multilevel"/>
    <w:tmpl w:val="E3200794"/>
    <w:lvl w:ilvl="0">
      <w:start w:val="7"/>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720"/>
        </w:tabs>
        <w:ind w:left="720" w:hanging="360"/>
      </w:pPr>
      <w:rPr>
        <w:rFonts w:hint="default"/>
        <w:b w:val="0"/>
        <w:i w:val="0"/>
      </w:rPr>
    </w:lvl>
    <w:lvl w:ilvl="2">
      <w:start w:val="1"/>
      <w:numFmt w:val="bullet"/>
      <w:lvlText w:val=""/>
      <w:lvlJc w:val="left"/>
      <w:pPr>
        <w:tabs>
          <w:tab w:val="num" w:pos="1080"/>
        </w:tabs>
        <w:ind w:left="1080" w:hanging="360"/>
      </w:pPr>
      <w:rPr>
        <w:rFonts w:ascii="Symbol" w:hAnsi="Symbol" w:cs="Arial" w:hint="default"/>
        <w:color w:val="auto"/>
      </w:rPr>
    </w:lvl>
    <w:lvl w:ilvl="3">
      <w:start w:val="1"/>
      <w:numFmt w:val="bullet"/>
      <w:lvlText w:val="o"/>
      <w:lvlJc w:val="left"/>
      <w:pPr>
        <w:tabs>
          <w:tab w:val="num" w:pos="1440"/>
        </w:tabs>
        <w:ind w:left="1440" w:hanging="360"/>
      </w:pPr>
      <w:rPr>
        <w:rFonts w:ascii="Courier New" w:hAnsi="Courier New" w:cs="Aria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4EF384C"/>
    <w:multiLevelType w:val="hybridMultilevel"/>
    <w:tmpl w:val="4D006636"/>
    <w:lvl w:ilvl="0" w:tplc="0415000B">
      <w:start w:val="1"/>
      <w:numFmt w:val="bullet"/>
      <w:lvlText w:val=""/>
      <w:lvlJc w:val="left"/>
      <w:pPr>
        <w:ind w:left="1837" w:hanging="360"/>
      </w:pPr>
      <w:rPr>
        <w:rFonts w:ascii="Wingdings" w:hAnsi="Wingdings" w:hint="default"/>
      </w:rPr>
    </w:lvl>
    <w:lvl w:ilvl="1" w:tplc="04150003" w:tentative="1">
      <w:start w:val="1"/>
      <w:numFmt w:val="bullet"/>
      <w:lvlText w:val="o"/>
      <w:lvlJc w:val="left"/>
      <w:pPr>
        <w:ind w:left="2557" w:hanging="360"/>
      </w:pPr>
      <w:rPr>
        <w:rFonts w:ascii="Courier New" w:hAnsi="Courier New" w:cs="Courier New" w:hint="default"/>
      </w:rPr>
    </w:lvl>
    <w:lvl w:ilvl="2" w:tplc="04150005">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12" w15:restartNumberingAfterBreak="0">
    <w:nsid w:val="154D5248"/>
    <w:multiLevelType w:val="multilevel"/>
    <w:tmpl w:val="CF904202"/>
    <w:lvl w:ilvl="0">
      <w:start w:val="6"/>
      <w:numFmt w:val="decimal"/>
      <w:lvlText w:val="%1."/>
      <w:lvlJc w:val="left"/>
      <w:pPr>
        <w:ind w:left="660" w:hanging="660"/>
      </w:pPr>
      <w:rPr>
        <w:rFonts w:hint="default"/>
      </w:rPr>
    </w:lvl>
    <w:lvl w:ilvl="1">
      <w:start w:val="27"/>
      <w:numFmt w:val="decimal"/>
      <w:lvlText w:val="%1.%2."/>
      <w:lvlJc w:val="left"/>
      <w:pPr>
        <w:ind w:left="1332" w:hanging="72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6696" w:hanging="1800"/>
      </w:pPr>
      <w:rPr>
        <w:rFonts w:hint="default"/>
      </w:rPr>
    </w:lvl>
  </w:abstractNum>
  <w:abstractNum w:abstractNumId="13" w15:restartNumberingAfterBreak="0">
    <w:nsid w:val="1A5D05FD"/>
    <w:multiLevelType w:val="hybridMultilevel"/>
    <w:tmpl w:val="D8C80E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2D908B4"/>
    <w:multiLevelType w:val="multilevel"/>
    <w:tmpl w:val="12BC0A30"/>
    <w:lvl w:ilvl="0">
      <w:start w:val="1"/>
      <w:numFmt w:val="decimal"/>
      <w:pStyle w:val="Punktyumowa"/>
      <w:lvlText w:val="%1."/>
      <w:lvlJc w:val="left"/>
      <w:pPr>
        <w:tabs>
          <w:tab w:val="num" w:pos="1219"/>
        </w:tabs>
        <w:ind w:left="1219" w:hanging="510"/>
      </w:pPr>
      <w:rPr>
        <w:rFonts w:ascii="Tahoma" w:hAnsi="Tahoma" w:hint="default"/>
        <w:b/>
        <w:i w:val="0"/>
        <w:sz w:val="24"/>
      </w:rPr>
    </w:lvl>
    <w:lvl w:ilvl="1">
      <w:start w:val="1"/>
      <w:numFmt w:val="decimal"/>
      <w:pStyle w:val="Punktyumowa2"/>
      <w:lvlText w:val="%1.%2"/>
      <w:lvlJc w:val="left"/>
      <w:pPr>
        <w:tabs>
          <w:tab w:val="num" w:pos="680"/>
        </w:tabs>
        <w:ind w:left="680" w:hanging="510"/>
      </w:pPr>
      <w:rPr>
        <w:rFonts w:hint="default"/>
      </w:rPr>
    </w:lvl>
    <w:lvl w:ilvl="2">
      <w:start w:val="1"/>
      <w:numFmt w:val="lowerLetter"/>
      <w:lvlText w:val="%3)"/>
      <w:lvlJc w:val="left"/>
      <w:pPr>
        <w:tabs>
          <w:tab w:val="num" w:pos="1021"/>
        </w:tabs>
        <w:ind w:left="1021" w:hanging="284"/>
      </w:pPr>
      <w:rPr>
        <w:rFonts w:ascii="Arial" w:hAnsi="Arial" w:cs="Arial" w:hint="default"/>
        <w:b w:val="0"/>
        <w:sz w:val="20"/>
        <w:szCs w:val="20"/>
      </w:rPr>
    </w:lvl>
    <w:lvl w:ilvl="3">
      <w:start w:val="1"/>
      <w:numFmt w:val="lowerRoman"/>
      <w:lvlText w:val="(%4)"/>
      <w:lvlJc w:val="left"/>
      <w:pPr>
        <w:tabs>
          <w:tab w:val="num" w:pos="1361"/>
        </w:tabs>
        <w:ind w:left="1361" w:hanging="28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9C9434A"/>
    <w:multiLevelType w:val="singleLevel"/>
    <w:tmpl w:val="3E5A8A00"/>
    <w:lvl w:ilvl="0">
      <w:start w:val="2"/>
      <w:numFmt w:val="decimal"/>
      <w:lvlText w:val="%1."/>
      <w:lvlJc w:val="left"/>
      <w:pPr>
        <w:tabs>
          <w:tab w:val="num" w:pos="705"/>
        </w:tabs>
        <w:ind w:left="705" w:hanging="705"/>
      </w:pPr>
      <w:rPr>
        <w:rFonts w:hint="default"/>
      </w:rPr>
    </w:lvl>
  </w:abstractNum>
  <w:abstractNum w:abstractNumId="18" w15:restartNumberingAfterBreak="0">
    <w:nsid w:val="2E2C16A7"/>
    <w:multiLevelType w:val="hybridMultilevel"/>
    <w:tmpl w:val="6D0E5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F39560F"/>
    <w:multiLevelType w:val="hybridMultilevel"/>
    <w:tmpl w:val="9B4AFE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AA1C3B"/>
    <w:multiLevelType w:val="hybridMultilevel"/>
    <w:tmpl w:val="9E548D50"/>
    <w:lvl w:ilvl="0" w:tplc="230A8F9A">
      <w:start w:val="1"/>
      <w:numFmt w:val="decimal"/>
      <w:suff w:val="nothing"/>
      <w:lvlText w:val="%1."/>
      <w:lvlJc w:val="left"/>
      <w:pPr>
        <w:ind w:left="340" w:hanging="113"/>
      </w:pPr>
      <w:rPr>
        <w:rFonts w:hint="default"/>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1" w15:restartNumberingAfterBreak="0">
    <w:nsid w:val="36812B5A"/>
    <w:multiLevelType w:val="hybridMultilevel"/>
    <w:tmpl w:val="DFDA2890"/>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E504E8C"/>
    <w:multiLevelType w:val="multilevel"/>
    <w:tmpl w:val="AFE8F2E2"/>
    <w:lvl w:ilvl="0">
      <w:start w:val="7"/>
      <w:numFmt w:val="decimal"/>
      <w:lvlText w:val="%1."/>
      <w:lvlJc w:val="left"/>
      <w:pPr>
        <w:ind w:left="660" w:hanging="6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8910C0"/>
    <w:multiLevelType w:val="multilevel"/>
    <w:tmpl w:val="4B5C615E"/>
    <w:lvl w:ilvl="0">
      <w:start w:val="1"/>
      <w:numFmt w:val="decimal"/>
      <w:lvlText w:val="%1."/>
      <w:lvlJc w:val="left"/>
      <w:pPr>
        <w:ind w:left="360" w:hanging="360"/>
      </w:pPr>
    </w:lvl>
    <w:lvl w:ilvl="1">
      <w:start w:val="1"/>
      <w:numFmt w:val="decimal"/>
      <w:lvlText w:val="6.%2."/>
      <w:lvlJc w:val="left"/>
      <w:pPr>
        <w:ind w:left="792" w:hanging="432"/>
      </w:pPr>
      <w:rPr>
        <w:rFonts w:hint="default"/>
      </w:rPr>
    </w:lvl>
    <w:lvl w:ilvl="2">
      <w:start w:val="1"/>
      <w:numFmt w:val="decimal"/>
      <w:lvlText w:val="6.18.%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A4011C"/>
    <w:multiLevelType w:val="hybridMultilevel"/>
    <w:tmpl w:val="1D1890D0"/>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440A6A8D"/>
    <w:multiLevelType w:val="hybridMultilevel"/>
    <w:tmpl w:val="BE8810CC"/>
    <w:lvl w:ilvl="0" w:tplc="67A0F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48B5D6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4C03841"/>
    <w:multiLevelType w:val="hybridMultilevel"/>
    <w:tmpl w:val="460A7E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EA4457"/>
    <w:multiLevelType w:val="singleLevel"/>
    <w:tmpl w:val="04150013"/>
    <w:lvl w:ilvl="0">
      <w:start w:val="1"/>
      <w:numFmt w:val="upperRoman"/>
      <w:lvlText w:val="%1."/>
      <w:lvlJc w:val="left"/>
      <w:pPr>
        <w:tabs>
          <w:tab w:val="num" w:pos="720"/>
        </w:tabs>
        <w:ind w:left="720" w:hanging="720"/>
      </w:pPr>
      <w:rPr>
        <w:rFonts w:hint="default"/>
      </w:rPr>
    </w:lvl>
  </w:abstractNum>
  <w:abstractNum w:abstractNumId="30" w15:restartNumberingAfterBreak="0">
    <w:nsid w:val="4B6817ED"/>
    <w:multiLevelType w:val="hybridMultilevel"/>
    <w:tmpl w:val="4BCA124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912D82"/>
    <w:multiLevelType w:val="hybridMultilevel"/>
    <w:tmpl w:val="6160FD96"/>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5301180E"/>
    <w:multiLevelType w:val="multilevel"/>
    <w:tmpl w:val="BD9ED468"/>
    <w:lvl w:ilvl="0">
      <w:start w:val="1"/>
      <w:numFmt w:val="decimal"/>
      <w:lvlText w:val="%1."/>
      <w:lvlJc w:val="left"/>
      <w:pPr>
        <w:ind w:left="360" w:hanging="360"/>
      </w:pPr>
    </w:lvl>
    <w:lvl w:ilvl="1">
      <w:start w:val="1"/>
      <w:numFmt w:val="decimal"/>
      <w:lvlText w:val="2.%2."/>
      <w:lvlJc w:val="left"/>
      <w:pPr>
        <w:ind w:left="792" w:hanging="432"/>
      </w:pPr>
      <w:rPr>
        <w:rFonts w:ascii="Arial" w:hAnsi="Arial" w:cs="Arial" w:hint="default"/>
        <w:sz w:val="22"/>
        <w:szCs w:val="22"/>
      </w:rPr>
    </w:lvl>
    <w:lvl w:ilvl="2">
      <w:start w:val="1"/>
      <w:numFmt w:val="decimal"/>
      <w:lvlText w:val="2.5.%3."/>
      <w:lvlJc w:val="left"/>
      <w:pPr>
        <w:ind w:left="1224" w:hanging="504"/>
      </w:pPr>
      <w:rPr>
        <w:rFonts w:ascii="Arial" w:hAnsi="Arial" w:cs="Arial" w:hint="default"/>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41578A7"/>
    <w:multiLevelType w:val="singleLevel"/>
    <w:tmpl w:val="0E9E3B92"/>
    <w:lvl w:ilvl="0">
      <w:start w:val="1"/>
      <w:numFmt w:val="bullet"/>
      <w:pStyle w:val="01parapoint"/>
      <w:lvlText w:val="¶"/>
      <w:lvlJc w:val="left"/>
      <w:pPr>
        <w:tabs>
          <w:tab w:val="num" w:pos="1051"/>
        </w:tabs>
        <w:ind w:left="979" w:hanging="288"/>
      </w:pPr>
      <w:rPr>
        <w:rFonts w:ascii="Palatino" w:hAnsi="Palatino" w:hint="default"/>
      </w:rPr>
    </w:lvl>
  </w:abstractNum>
  <w:abstractNum w:abstractNumId="34" w15:restartNumberingAfterBreak="0">
    <w:nsid w:val="55335D36"/>
    <w:multiLevelType w:val="multilevel"/>
    <w:tmpl w:val="7092272A"/>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720"/>
        </w:tabs>
        <w:ind w:left="720" w:hanging="360"/>
      </w:pPr>
      <w:rPr>
        <w:rFonts w:hint="default"/>
        <w:b w:val="0"/>
        <w:i w:val="0"/>
      </w:rPr>
    </w:lvl>
    <w:lvl w:ilvl="2">
      <w:start w:val="1"/>
      <w:numFmt w:val="bullet"/>
      <w:lvlText w:val=""/>
      <w:lvlJc w:val="left"/>
      <w:pPr>
        <w:tabs>
          <w:tab w:val="num" w:pos="1080"/>
        </w:tabs>
        <w:ind w:left="1080" w:hanging="360"/>
      </w:pPr>
      <w:rPr>
        <w:rFonts w:ascii="Symbol" w:hAnsi="Symbol" w:cs="Arial" w:hint="default"/>
        <w:color w:val="auto"/>
      </w:rPr>
    </w:lvl>
    <w:lvl w:ilvl="3">
      <w:start w:val="1"/>
      <w:numFmt w:val="bullet"/>
      <w:lvlText w:val="o"/>
      <w:lvlJc w:val="left"/>
      <w:pPr>
        <w:tabs>
          <w:tab w:val="num" w:pos="1440"/>
        </w:tabs>
        <w:ind w:left="1440" w:hanging="360"/>
      </w:pPr>
      <w:rPr>
        <w:rFonts w:ascii="Courier New" w:hAnsi="Courier New" w:cs="Aria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56BF15B7"/>
    <w:multiLevelType w:val="multilevel"/>
    <w:tmpl w:val="CFE2A8CE"/>
    <w:lvl w:ilvl="0">
      <w:start w:val="1"/>
      <w:numFmt w:val="decimal"/>
      <w:lvlText w:val="%1."/>
      <w:lvlJc w:val="left"/>
      <w:pPr>
        <w:ind w:left="360" w:hanging="360"/>
      </w:pPr>
    </w:lvl>
    <w:lvl w:ilvl="1">
      <w:start w:val="1"/>
      <w:numFmt w:val="decimal"/>
      <w:lvlText w:val="5.%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6F9693B"/>
    <w:multiLevelType w:val="multilevel"/>
    <w:tmpl w:val="3A58CD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6.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AFE113D"/>
    <w:multiLevelType w:val="multilevel"/>
    <w:tmpl w:val="E81C1C3A"/>
    <w:lvl w:ilvl="0">
      <w:start w:val="6"/>
      <w:numFmt w:val="decimal"/>
      <w:lvlText w:val="%1."/>
      <w:lvlJc w:val="left"/>
      <w:pPr>
        <w:ind w:left="660" w:hanging="660"/>
      </w:pPr>
      <w:rPr>
        <w:rFonts w:hint="default"/>
      </w:rPr>
    </w:lvl>
    <w:lvl w:ilvl="1">
      <w:start w:val="1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5EA12058"/>
    <w:multiLevelType w:val="hybridMultilevel"/>
    <w:tmpl w:val="3250B68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B27189"/>
    <w:multiLevelType w:val="multilevel"/>
    <w:tmpl w:val="79705804"/>
    <w:lvl w:ilvl="0">
      <w:start w:val="1"/>
      <w:numFmt w:val="upperRoman"/>
      <w:pStyle w:val="Styl1"/>
      <w:lvlText w:val="%1"/>
      <w:lvlJc w:val="left"/>
      <w:pPr>
        <w:tabs>
          <w:tab w:val="num" w:pos="720"/>
        </w:tabs>
        <w:ind w:left="360" w:hanging="360"/>
      </w:pPr>
      <w:rPr>
        <w:rFonts w:ascii="Times New Roman" w:hAnsi="Times New Roman" w:cs="Times New Roman" w:hint="default"/>
        <w:b/>
        <w:i w:val="0"/>
        <w:sz w:val="24"/>
      </w:rPr>
    </w:lvl>
    <w:lvl w:ilvl="1">
      <w:start w:val="1"/>
      <w:numFmt w:val="decimal"/>
      <w:pStyle w:val="Styl2"/>
      <w:lvlText w:val="§ %2"/>
      <w:lvlJc w:val="center"/>
      <w:pPr>
        <w:tabs>
          <w:tab w:val="num" w:pos="648"/>
        </w:tabs>
        <w:ind w:left="567" w:hanging="567"/>
      </w:pPr>
      <w:rPr>
        <w:rFonts w:ascii="Times New Roman" w:hAnsi="Times New Roman" w:cs="Times New Roman" w:hint="default"/>
        <w:b/>
        <w:i w:val="0"/>
        <w:sz w:val="22"/>
      </w:rPr>
    </w:lvl>
    <w:lvl w:ilvl="2">
      <w:start w:val="1"/>
      <w:numFmt w:val="decimal"/>
      <w:pStyle w:val="Styl3"/>
      <w:lvlText w:val="%3."/>
      <w:lvlJc w:val="left"/>
      <w:pPr>
        <w:tabs>
          <w:tab w:val="num" w:pos="397"/>
        </w:tabs>
        <w:ind w:left="397" w:hanging="397"/>
      </w:pPr>
      <w:rPr>
        <w:rFonts w:ascii="Times New Roman" w:eastAsia="Times New Roman" w:hAnsi="Times New Roman" w:cs="Times New Roman" w:hint="default"/>
        <w:b/>
        <w:i w:val="0"/>
        <w:sz w:val="22"/>
      </w:rPr>
    </w:lvl>
    <w:lvl w:ilvl="3">
      <w:start w:val="1"/>
      <w:numFmt w:val="decimal"/>
      <w:pStyle w:val="Styl4"/>
      <w:lvlText w:val="%4)"/>
      <w:lvlJc w:val="left"/>
      <w:pPr>
        <w:tabs>
          <w:tab w:val="num" w:pos="794"/>
        </w:tabs>
        <w:ind w:left="794" w:hanging="397"/>
      </w:pPr>
      <w:rPr>
        <w:rFonts w:ascii="Times New Roman" w:hAnsi="Times New Roman" w:cs="Times New Roman" w:hint="default"/>
        <w:b w:val="0"/>
        <w:i w:val="0"/>
        <w:sz w:val="22"/>
      </w:rPr>
    </w:lvl>
    <w:lvl w:ilvl="4">
      <w:start w:val="1"/>
      <w:numFmt w:val="lowerLetter"/>
      <w:pStyle w:val="Styl5"/>
      <w:lvlText w:val="%5)"/>
      <w:lvlJc w:val="left"/>
      <w:pPr>
        <w:tabs>
          <w:tab w:val="num" w:pos="1191"/>
        </w:tabs>
        <w:ind w:left="1191" w:hanging="397"/>
      </w:pPr>
      <w:rPr>
        <w:rFonts w:ascii="Tahoma" w:hAnsi="Tahoma" w:cs="Times New Roman" w:hint="default"/>
        <w:b w:val="0"/>
        <w:i w:val="0"/>
        <w:sz w:val="18"/>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04428B5"/>
    <w:multiLevelType w:val="hybridMultilevel"/>
    <w:tmpl w:val="C50AB5FC"/>
    <w:lvl w:ilvl="0" w:tplc="98E631EA">
      <w:start w:val="1"/>
      <w:numFmt w:val="decimal"/>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4E083B"/>
    <w:multiLevelType w:val="hybridMultilevel"/>
    <w:tmpl w:val="F4A61D3A"/>
    <w:lvl w:ilvl="0" w:tplc="AEF43344">
      <w:start w:val="1"/>
      <w:numFmt w:val="lowerLetter"/>
      <w:lvlText w:val="%1)"/>
      <w:lvlJc w:val="left"/>
      <w:pPr>
        <w:tabs>
          <w:tab w:val="num" w:pos="1134"/>
        </w:tabs>
        <w:ind w:left="1134" w:hanging="567"/>
      </w:pPr>
      <w:rPr>
        <w:rFonts w:hint="default"/>
        <w:color w:val="auto"/>
        <w:sz w:val="22"/>
        <w:szCs w:val="22"/>
      </w:r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43" w15:restartNumberingAfterBreak="0">
    <w:nsid w:val="725921B8"/>
    <w:multiLevelType w:val="multilevel"/>
    <w:tmpl w:val="EC0E8114"/>
    <w:lvl w:ilvl="0">
      <w:start w:val="1"/>
      <w:numFmt w:val="decimal"/>
      <w:lvlText w:val="%1."/>
      <w:lvlJc w:val="left"/>
      <w:pPr>
        <w:ind w:left="360" w:hanging="360"/>
      </w:pPr>
    </w:lvl>
    <w:lvl w:ilvl="1">
      <w:start w:val="1"/>
      <w:numFmt w:val="decimal"/>
      <w:lvlText w:val="3.%2."/>
      <w:lvlJc w:val="left"/>
      <w:pPr>
        <w:ind w:left="792" w:hanging="432"/>
      </w:pPr>
      <w:rPr>
        <w:rFonts w:hint="default"/>
        <w:sz w:val="22"/>
        <w:szCs w:val="22"/>
      </w:rPr>
    </w:lvl>
    <w:lvl w:ilvl="2">
      <w:start w:val="1"/>
      <w:numFmt w:val="decimal"/>
      <w:lvlText w:val="3.5.%3."/>
      <w:lvlJc w:val="left"/>
      <w:pPr>
        <w:ind w:left="1224" w:hanging="504"/>
      </w:pPr>
      <w:rPr>
        <w:rFonts w:hint="default"/>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C03DC"/>
    <w:multiLevelType w:val="hybridMultilevel"/>
    <w:tmpl w:val="1D243ACA"/>
    <w:lvl w:ilvl="0" w:tplc="FDFE9FC6">
      <w:start w:val="1"/>
      <w:numFmt w:val="decimal"/>
      <w:lvlText w:val="%1."/>
      <w:lvlJc w:val="left"/>
      <w:pPr>
        <w:ind w:left="720" w:hanging="360"/>
      </w:pPr>
    </w:lvl>
    <w:lvl w:ilvl="1" w:tplc="F4BA4D66">
      <w:start w:val="1"/>
      <w:numFmt w:val="lowerLetter"/>
      <w:lvlText w:val="%2."/>
      <w:lvlJc w:val="left"/>
      <w:pPr>
        <w:ind w:left="1353" w:hanging="360"/>
      </w:pPr>
    </w:lvl>
    <w:lvl w:ilvl="2" w:tplc="BE1253EC" w:tentative="1">
      <w:start w:val="1"/>
      <w:numFmt w:val="lowerRoman"/>
      <w:lvlText w:val="%3."/>
      <w:lvlJc w:val="right"/>
      <w:pPr>
        <w:ind w:left="2160" w:hanging="180"/>
      </w:pPr>
    </w:lvl>
    <w:lvl w:ilvl="3" w:tplc="D9B23D46" w:tentative="1">
      <w:start w:val="1"/>
      <w:numFmt w:val="decimal"/>
      <w:lvlText w:val="%4."/>
      <w:lvlJc w:val="left"/>
      <w:pPr>
        <w:ind w:left="2880" w:hanging="360"/>
      </w:pPr>
    </w:lvl>
    <w:lvl w:ilvl="4" w:tplc="108C16BA" w:tentative="1">
      <w:start w:val="1"/>
      <w:numFmt w:val="lowerLetter"/>
      <w:lvlText w:val="%5."/>
      <w:lvlJc w:val="left"/>
      <w:pPr>
        <w:ind w:left="3600" w:hanging="360"/>
      </w:pPr>
    </w:lvl>
    <w:lvl w:ilvl="5" w:tplc="5C46447C" w:tentative="1">
      <w:start w:val="1"/>
      <w:numFmt w:val="lowerRoman"/>
      <w:lvlText w:val="%6."/>
      <w:lvlJc w:val="right"/>
      <w:pPr>
        <w:ind w:left="4320" w:hanging="180"/>
      </w:pPr>
    </w:lvl>
    <w:lvl w:ilvl="6" w:tplc="9A8A1C56" w:tentative="1">
      <w:start w:val="1"/>
      <w:numFmt w:val="decimal"/>
      <w:lvlText w:val="%7."/>
      <w:lvlJc w:val="left"/>
      <w:pPr>
        <w:ind w:left="5040" w:hanging="360"/>
      </w:pPr>
    </w:lvl>
    <w:lvl w:ilvl="7" w:tplc="7AC2CEC2" w:tentative="1">
      <w:start w:val="1"/>
      <w:numFmt w:val="lowerLetter"/>
      <w:lvlText w:val="%8."/>
      <w:lvlJc w:val="left"/>
      <w:pPr>
        <w:ind w:left="5760" w:hanging="360"/>
      </w:pPr>
    </w:lvl>
    <w:lvl w:ilvl="8" w:tplc="962CB58C" w:tentative="1">
      <w:start w:val="1"/>
      <w:numFmt w:val="lowerRoman"/>
      <w:lvlText w:val="%9."/>
      <w:lvlJc w:val="right"/>
      <w:pPr>
        <w:ind w:left="6480" w:hanging="180"/>
      </w:pPr>
    </w:lvl>
  </w:abstractNum>
  <w:abstractNum w:abstractNumId="45" w15:restartNumberingAfterBreak="0">
    <w:nsid w:val="74820315"/>
    <w:multiLevelType w:val="hybridMultilevel"/>
    <w:tmpl w:val="F662AEFA"/>
    <w:lvl w:ilvl="0" w:tplc="B8F40712">
      <w:start w:val="1"/>
      <w:numFmt w:val="decimal"/>
      <w:lvlText w:val="%1."/>
      <w:lvlJc w:val="left"/>
      <w:pPr>
        <w:tabs>
          <w:tab w:val="num" w:pos="360"/>
        </w:tabs>
        <w:ind w:left="360" w:hanging="360"/>
      </w:pPr>
      <w:rPr>
        <w:rFonts w:ascii="Arial" w:hAnsi="Arial" w:hint="default"/>
        <w:b w:val="0"/>
        <w:i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75947E7E"/>
    <w:multiLevelType w:val="hybridMultilevel"/>
    <w:tmpl w:val="4E3223A8"/>
    <w:lvl w:ilvl="0" w:tplc="04150001">
      <w:start w:val="1"/>
      <w:numFmt w:val="bullet"/>
      <w:lvlText w:val=""/>
      <w:lvlJc w:val="left"/>
      <w:pPr>
        <w:ind w:left="1117" w:hanging="360"/>
      </w:pPr>
      <w:rPr>
        <w:rFonts w:ascii="Symbol" w:hAnsi="Symbol" w:hint="default"/>
      </w:rPr>
    </w:lvl>
    <w:lvl w:ilvl="1" w:tplc="04150003">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47" w15:restartNumberingAfterBreak="0">
    <w:nsid w:val="75EA6406"/>
    <w:multiLevelType w:val="hybridMultilevel"/>
    <w:tmpl w:val="404891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9A02EDA"/>
    <w:multiLevelType w:val="singleLevel"/>
    <w:tmpl w:val="04150013"/>
    <w:lvl w:ilvl="0">
      <w:start w:val="3"/>
      <w:numFmt w:val="upperRoman"/>
      <w:lvlText w:val="%1."/>
      <w:lvlJc w:val="left"/>
      <w:pPr>
        <w:tabs>
          <w:tab w:val="num" w:pos="720"/>
        </w:tabs>
        <w:ind w:left="720" w:hanging="720"/>
      </w:pPr>
      <w:rPr>
        <w:rFonts w:hint="default"/>
      </w:rPr>
    </w:lvl>
  </w:abstractNum>
  <w:abstractNum w:abstractNumId="50" w15:restartNumberingAfterBreak="0">
    <w:nsid w:val="79BC050D"/>
    <w:multiLevelType w:val="hybridMultilevel"/>
    <w:tmpl w:val="E1900F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E09673F"/>
    <w:multiLevelType w:val="multilevel"/>
    <w:tmpl w:val="B8A8AF58"/>
    <w:lvl w:ilvl="0">
      <w:start w:val="1"/>
      <w:numFmt w:val="decimal"/>
      <w:lvlText w:val="%1."/>
      <w:lvlJc w:val="left"/>
      <w:pPr>
        <w:ind w:left="915" w:hanging="555"/>
      </w:pPr>
      <w:rPr>
        <w:rFonts w:ascii="Arial" w:hAnsi="Arial" w:cs="Arial" w:hint="default"/>
        <w:sz w:val="22"/>
      </w:rPr>
    </w:lvl>
    <w:lvl w:ilvl="1">
      <w:start w:val="1"/>
      <w:numFmt w:val="decimal"/>
      <w:isLgl/>
      <w:lvlText w:val="%1.%2."/>
      <w:lvlJc w:val="left"/>
      <w:pPr>
        <w:ind w:left="825" w:hanging="46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abstractNum w:abstractNumId="54" w15:restartNumberingAfterBreak="0">
    <w:nsid w:val="7E7101F3"/>
    <w:multiLevelType w:val="hybridMultilevel"/>
    <w:tmpl w:val="9F9CC1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EB95CB5"/>
    <w:multiLevelType w:val="hybridMultilevel"/>
    <w:tmpl w:val="42483E46"/>
    <w:lvl w:ilvl="0" w:tplc="966E73C8">
      <w:start w:val="1"/>
      <w:numFmt w:val="decimal"/>
      <w:lvlText w:val="(%1)"/>
      <w:lvlJc w:val="left"/>
      <w:pPr>
        <w:tabs>
          <w:tab w:val="num" w:pos="567"/>
        </w:tabs>
        <w:ind w:left="567" w:hanging="56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num>
  <w:num w:numId="3">
    <w:abstractNumId w:val="3"/>
  </w:num>
  <w:num w:numId="4">
    <w:abstractNumId w:val="32"/>
  </w:num>
  <w:num w:numId="5">
    <w:abstractNumId w:val="35"/>
  </w:num>
  <w:num w:numId="6">
    <w:abstractNumId w:val="36"/>
  </w:num>
  <w:num w:numId="7">
    <w:abstractNumId w:val="7"/>
  </w:num>
  <w:num w:numId="8">
    <w:abstractNumId w:val="16"/>
  </w:num>
  <w:num w:numId="9">
    <w:abstractNumId w:val="43"/>
  </w:num>
  <w:num w:numId="10">
    <w:abstractNumId w:val="24"/>
  </w:num>
  <w:num w:numId="11">
    <w:abstractNumId w:val="1"/>
  </w:num>
  <w:num w:numId="12">
    <w:abstractNumId w:val="46"/>
  </w:num>
  <w:num w:numId="13">
    <w:abstractNumId w:val="11"/>
  </w:num>
  <w:num w:numId="14">
    <w:abstractNumId w:val="9"/>
  </w:num>
  <w:num w:numId="15">
    <w:abstractNumId w:val="53"/>
  </w:num>
  <w:num w:numId="16">
    <w:abstractNumId w:val="51"/>
  </w:num>
  <w:num w:numId="17">
    <w:abstractNumId w:val="0"/>
  </w:num>
  <w:num w:numId="18">
    <w:abstractNumId w:val="48"/>
  </w:num>
  <w:num w:numId="19">
    <w:abstractNumId w:val="52"/>
  </w:num>
  <w:num w:numId="20">
    <w:abstractNumId w:val="15"/>
  </w:num>
  <w:num w:numId="21">
    <w:abstractNumId w:val="22"/>
  </w:num>
  <w:num w:numId="22">
    <w:abstractNumId w:val="14"/>
  </w:num>
  <w:num w:numId="23">
    <w:abstractNumId w:val="20"/>
  </w:num>
  <w:num w:numId="24">
    <w:abstractNumId w:val="39"/>
  </w:num>
  <w:num w:numId="25">
    <w:abstractNumId w:val="8"/>
  </w:num>
  <w:num w:numId="26">
    <w:abstractNumId w:val="33"/>
  </w:num>
  <w:num w:numId="27">
    <w:abstractNumId w:val="6"/>
  </w:num>
  <w:num w:numId="28">
    <w:abstractNumId w:val="29"/>
  </w:num>
  <w:num w:numId="29">
    <w:abstractNumId w:val="17"/>
  </w:num>
  <w:num w:numId="30">
    <w:abstractNumId w:val="47"/>
  </w:num>
  <w:num w:numId="31">
    <w:abstractNumId w:val="50"/>
  </w:num>
  <w:num w:numId="32">
    <w:abstractNumId w:val="27"/>
  </w:num>
  <w:num w:numId="33">
    <w:abstractNumId w:val="45"/>
  </w:num>
  <w:num w:numId="34">
    <w:abstractNumId w:val="5"/>
  </w:num>
  <w:num w:numId="35">
    <w:abstractNumId w:val="49"/>
  </w:num>
  <w:num w:numId="36">
    <w:abstractNumId w:val="55"/>
  </w:num>
  <w:num w:numId="37">
    <w:abstractNumId w:val="42"/>
  </w:num>
  <w:num w:numId="38">
    <w:abstractNumId w:val="26"/>
  </w:num>
  <w:num w:numId="39">
    <w:abstractNumId w:val="2"/>
  </w:num>
  <w:num w:numId="40">
    <w:abstractNumId w:val="34"/>
  </w:num>
  <w:num w:numId="41">
    <w:abstractNumId w:val="54"/>
  </w:num>
  <w:num w:numId="42">
    <w:abstractNumId w:val="30"/>
  </w:num>
  <w:num w:numId="43">
    <w:abstractNumId w:val="10"/>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25"/>
  </w:num>
  <w:num w:numId="47">
    <w:abstractNumId w:val="21"/>
  </w:num>
  <w:num w:numId="48">
    <w:abstractNumId w:val="31"/>
  </w:num>
  <w:num w:numId="49">
    <w:abstractNumId w:val="37"/>
  </w:num>
  <w:num w:numId="50">
    <w:abstractNumId w:val="18"/>
  </w:num>
  <w:num w:numId="51">
    <w:abstractNumId w:val="38"/>
  </w:num>
  <w:num w:numId="52">
    <w:abstractNumId w:val="23"/>
  </w:num>
  <w:num w:numId="53">
    <w:abstractNumId w:val="12"/>
  </w:num>
  <w:num w:numId="54">
    <w:abstractNumId w:val="19"/>
  </w:num>
  <w:num w:numId="55">
    <w:abstractNumId w:val="41"/>
  </w:num>
  <w:num w:numId="56">
    <w:abstractNumId w:val="1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nforcement="1" w:edit="readOnly" w:salt="2FunCz4DpEXjogKUhka//A==" w:hash="MPaKr2f4xxnsFfcSFOQqaWJRTQDHOynvSjtfbgVwS7syLNJqZsqjjZJeOaQ0VcABlofMcve0lkoN0k1Lh0IW7w==" w:cryptSpinCount="100000" w:cryptAlgorithmType="typeAny" w:cryptAlgorithmClass="hash" w:cryptProviderType="rsaAES" w:cryptAlgorithmSid="14"/>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80A"/>
    <w:rsid w:val="0000005C"/>
    <w:rsid w:val="000004F0"/>
    <w:rsid w:val="000029FA"/>
    <w:rsid w:val="00003437"/>
    <w:rsid w:val="00003575"/>
    <w:rsid w:val="00011A07"/>
    <w:rsid w:val="0001487F"/>
    <w:rsid w:val="000161E8"/>
    <w:rsid w:val="0001731C"/>
    <w:rsid w:val="00020032"/>
    <w:rsid w:val="0002030F"/>
    <w:rsid w:val="00020687"/>
    <w:rsid w:val="00034E3F"/>
    <w:rsid w:val="0003674D"/>
    <w:rsid w:val="00036D77"/>
    <w:rsid w:val="0004062E"/>
    <w:rsid w:val="0004170E"/>
    <w:rsid w:val="00041B7C"/>
    <w:rsid w:val="000452CE"/>
    <w:rsid w:val="00045D77"/>
    <w:rsid w:val="000501E8"/>
    <w:rsid w:val="000518CA"/>
    <w:rsid w:val="00052EE0"/>
    <w:rsid w:val="0005345A"/>
    <w:rsid w:val="00060DA8"/>
    <w:rsid w:val="00061214"/>
    <w:rsid w:val="00062C9C"/>
    <w:rsid w:val="00062D25"/>
    <w:rsid w:val="0006558A"/>
    <w:rsid w:val="00070AAB"/>
    <w:rsid w:val="00071896"/>
    <w:rsid w:val="00072FB0"/>
    <w:rsid w:val="000734AB"/>
    <w:rsid w:val="000735AD"/>
    <w:rsid w:val="00074062"/>
    <w:rsid w:val="00074233"/>
    <w:rsid w:val="0007632E"/>
    <w:rsid w:val="000764CF"/>
    <w:rsid w:val="000775E7"/>
    <w:rsid w:val="00080CB0"/>
    <w:rsid w:val="00080E03"/>
    <w:rsid w:val="000827FF"/>
    <w:rsid w:val="0008381E"/>
    <w:rsid w:val="00083A52"/>
    <w:rsid w:val="000848D2"/>
    <w:rsid w:val="00086B65"/>
    <w:rsid w:val="00087F5F"/>
    <w:rsid w:val="000930B3"/>
    <w:rsid w:val="0009519D"/>
    <w:rsid w:val="00097C6B"/>
    <w:rsid w:val="000A1A1A"/>
    <w:rsid w:val="000A2841"/>
    <w:rsid w:val="000A450E"/>
    <w:rsid w:val="000A4592"/>
    <w:rsid w:val="000B10F4"/>
    <w:rsid w:val="000B18A8"/>
    <w:rsid w:val="000B40DB"/>
    <w:rsid w:val="000B5400"/>
    <w:rsid w:val="000B5D56"/>
    <w:rsid w:val="000C0228"/>
    <w:rsid w:val="000C506E"/>
    <w:rsid w:val="000D4DE0"/>
    <w:rsid w:val="000D526A"/>
    <w:rsid w:val="000D5D3B"/>
    <w:rsid w:val="000E395D"/>
    <w:rsid w:val="000E69E3"/>
    <w:rsid w:val="000F15F2"/>
    <w:rsid w:val="000F4E8F"/>
    <w:rsid w:val="000F6D83"/>
    <w:rsid w:val="000F6DAF"/>
    <w:rsid w:val="000F7C67"/>
    <w:rsid w:val="00101E43"/>
    <w:rsid w:val="00104AE0"/>
    <w:rsid w:val="00107554"/>
    <w:rsid w:val="00107C77"/>
    <w:rsid w:val="0011785F"/>
    <w:rsid w:val="00121984"/>
    <w:rsid w:val="00123CAF"/>
    <w:rsid w:val="00123F87"/>
    <w:rsid w:val="001254EB"/>
    <w:rsid w:val="0013237E"/>
    <w:rsid w:val="00141570"/>
    <w:rsid w:val="00147DC7"/>
    <w:rsid w:val="00151AF5"/>
    <w:rsid w:val="00153693"/>
    <w:rsid w:val="00153A7E"/>
    <w:rsid w:val="00154CA5"/>
    <w:rsid w:val="00157302"/>
    <w:rsid w:val="00157978"/>
    <w:rsid w:val="00160CAE"/>
    <w:rsid w:val="00161A26"/>
    <w:rsid w:val="00161FDE"/>
    <w:rsid w:val="00162125"/>
    <w:rsid w:val="001629CB"/>
    <w:rsid w:val="00163262"/>
    <w:rsid w:val="00166049"/>
    <w:rsid w:val="001806D9"/>
    <w:rsid w:val="001807ED"/>
    <w:rsid w:val="00183B3B"/>
    <w:rsid w:val="00183E4B"/>
    <w:rsid w:val="00186B85"/>
    <w:rsid w:val="0019069B"/>
    <w:rsid w:val="00191F81"/>
    <w:rsid w:val="0019207A"/>
    <w:rsid w:val="00192A7C"/>
    <w:rsid w:val="00196469"/>
    <w:rsid w:val="001965D5"/>
    <w:rsid w:val="0019784C"/>
    <w:rsid w:val="001A27FB"/>
    <w:rsid w:val="001A3C8D"/>
    <w:rsid w:val="001A4173"/>
    <w:rsid w:val="001C1298"/>
    <w:rsid w:val="001C16B4"/>
    <w:rsid w:val="001C1816"/>
    <w:rsid w:val="001C2868"/>
    <w:rsid w:val="001C4D05"/>
    <w:rsid w:val="001C77A2"/>
    <w:rsid w:val="001D4FA7"/>
    <w:rsid w:val="001D7BF1"/>
    <w:rsid w:val="001E0FFD"/>
    <w:rsid w:val="001E3D16"/>
    <w:rsid w:val="001E492D"/>
    <w:rsid w:val="001F3237"/>
    <w:rsid w:val="001F4B65"/>
    <w:rsid w:val="001F5152"/>
    <w:rsid w:val="001F61CB"/>
    <w:rsid w:val="002009EF"/>
    <w:rsid w:val="0020400A"/>
    <w:rsid w:val="002104E9"/>
    <w:rsid w:val="002148F6"/>
    <w:rsid w:val="00215CDB"/>
    <w:rsid w:val="00215E0B"/>
    <w:rsid w:val="0022161E"/>
    <w:rsid w:val="00221C5D"/>
    <w:rsid w:val="002224A7"/>
    <w:rsid w:val="0022582F"/>
    <w:rsid w:val="00232BCF"/>
    <w:rsid w:val="00233CAF"/>
    <w:rsid w:val="00236486"/>
    <w:rsid w:val="00236820"/>
    <w:rsid w:val="00237ABE"/>
    <w:rsid w:val="00241433"/>
    <w:rsid w:val="00241735"/>
    <w:rsid w:val="00241947"/>
    <w:rsid w:val="0024355A"/>
    <w:rsid w:val="00244809"/>
    <w:rsid w:val="00245164"/>
    <w:rsid w:val="00252A0D"/>
    <w:rsid w:val="0025577B"/>
    <w:rsid w:val="00255B38"/>
    <w:rsid w:val="00255E7A"/>
    <w:rsid w:val="002631D4"/>
    <w:rsid w:val="00263D65"/>
    <w:rsid w:val="00267A70"/>
    <w:rsid w:val="00270B55"/>
    <w:rsid w:val="00273DD7"/>
    <w:rsid w:val="00274639"/>
    <w:rsid w:val="00274F38"/>
    <w:rsid w:val="002754A9"/>
    <w:rsid w:val="00276B62"/>
    <w:rsid w:val="002800FE"/>
    <w:rsid w:val="00280F67"/>
    <w:rsid w:val="00281AA9"/>
    <w:rsid w:val="0028343E"/>
    <w:rsid w:val="00283B23"/>
    <w:rsid w:val="0029253B"/>
    <w:rsid w:val="00293B44"/>
    <w:rsid w:val="00293EB6"/>
    <w:rsid w:val="00296C4A"/>
    <w:rsid w:val="002A35FA"/>
    <w:rsid w:val="002A4D46"/>
    <w:rsid w:val="002A792A"/>
    <w:rsid w:val="002A7FCF"/>
    <w:rsid w:val="002B16FF"/>
    <w:rsid w:val="002B3464"/>
    <w:rsid w:val="002B47B9"/>
    <w:rsid w:val="002B5DA8"/>
    <w:rsid w:val="002B6892"/>
    <w:rsid w:val="002B716C"/>
    <w:rsid w:val="002C0E44"/>
    <w:rsid w:val="002C102B"/>
    <w:rsid w:val="002C17D2"/>
    <w:rsid w:val="002C225F"/>
    <w:rsid w:val="002C4686"/>
    <w:rsid w:val="002C527C"/>
    <w:rsid w:val="002C6028"/>
    <w:rsid w:val="002D1EDC"/>
    <w:rsid w:val="002D21E1"/>
    <w:rsid w:val="002D5827"/>
    <w:rsid w:val="002D6318"/>
    <w:rsid w:val="002E053E"/>
    <w:rsid w:val="002E56C0"/>
    <w:rsid w:val="002E6290"/>
    <w:rsid w:val="002E6E57"/>
    <w:rsid w:val="002E7A95"/>
    <w:rsid w:val="002F061E"/>
    <w:rsid w:val="002F28FF"/>
    <w:rsid w:val="002F667A"/>
    <w:rsid w:val="002F6911"/>
    <w:rsid w:val="002F7888"/>
    <w:rsid w:val="00300CDA"/>
    <w:rsid w:val="0030246E"/>
    <w:rsid w:val="00307F87"/>
    <w:rsid w:val="00310911"/>
    <w:rsid w:val="00312BBE"/>
    <w:rsid w:val="00314E3F"/>
    <w:rsid w:val="0031658F"/>
    <w:rsid w:val="00323ADC"/>
    <w:rsid w:val="00330493"/>
    <w:rsid w:val="00333B33"/>
    <w:rsid w:val="00334D7B"/>
    <w:rsid w:val="00334E69"/>
    <w:rsid w:val="00337E36"/>
    <w:rsid w:val="00341F95"/>
    <w:rsid w:val="00342625"/>
    <w:rsid w:val="003438B7"/>
    <w:rsid w:val="00347056"/>
    <w:rsid w:val="00351156"/>
    <w:rsid w:val="003514CD"/>
    <w:rsid w:val="0035511C"/>
    <w:rsid w:val="003563C9"/>
    <w:rsid w:val="00356EE5"/>
    <w:rsid w:val="0035743F"/>
    <w:rsid w:val="00366C8C"/>
    <w:rsid w:val="00371BD3"/>
    <w:rsid w:val="00376F18"/>
    <w:rsid w:val="00377501"/>
    <w:rsid w:val="0038200A"/>
    <w:rsid w:val="00385C95"/>
    <w:rsid w:val="003860F9"/>
    <w:rsid w:val="00386476"/>
    <w:rsid w:val="003925AF"/>
    <w:rsid w:val="00394E4A"/>
    <w:rsid w:val="00397179"/>
    <w:rsid w:val="0039717F"/>
    <w:rsid w:val="003A23E6"/>
    <w:rsid w:val="003A4B6B"/>
    <w:rsid w:val="003A5A2B"/>
    <w:rsid w:val="003A614C"/>
    <w:rsid w:val="003A6221"/>
    <w:rsid w:val="003A6236"/>
    <w:rsid w:val="003A72A9"/>
    <w:rsid w:val="003B4846"/>
    <w:rsid w:val="003B7FAC"/>
    <w:rsid w:val="003C0A7D"/>
    <w:rsid w:val="003C4AB8"/>
    <w:rsid w:val="003C5758"/>
    <w:rsid w:val="003C7C2D"/>
    <w:rsid w:val="003D11BC"/>
    <w:rsid w:val="003D5475"/>
    <w:rsid w:val="003E1986"/>
    <w:rsid w:val="003E206D"/>
    <w:rsid w:val="003E28F9"/>
    <w:rsid w:val="003E59EE"/>
    <w:rsid w:val="003E66E6"/>
    <w:rsid w:val="003E69D8"/>
    <w:rsid w:val="003E70C8"/>
    <w:rsid w:val="003E7A73"/>
    <w:rsid w:val="003F092A"/>
    <w:rsid w:val="003F3445"/>
    <w:rsid w:val="003F58F9"/>
    <w:rsid w:val="004009CB"/>
    <w:rsid w:val="00402487"/>
    <w:rsid w:val="00406A59"/>
    <w:rsid w:val="0040747E"/>
    <w:rsid w:val="00407577"/>
    <w:rsid w:val="00407766"/>
    <w:rsid w:val="00417199"/>
    <w:rsid w:val="004228EC"/>
    <w:rsid w:val="0042617D"/>
    <w:rsid w:val="004321C1"/>
    <w:rsid w:val="00434A85"/>
    <w:rsid w:val="00435997"/>
    <w:rsid w:val="004427CB"/>
    <w:rsid w:val="00442C5E"/>
    <w:rsid w:val="00443C86"/>
    <w:rsid w:val="00454C1B"/>
    <w:rsid w:val="00456137"/>
    <w:rsid w:val="00456287"/>
    <w:rsid w:val="00456D0E"/>
    <w:rsid w:val="004626D7"/>
    <w:rsid w:val="004704E5"/>
    <w:rsid w:val="004715A0"/>
    <w:rsid w:val="00475B8C"/>
    <w:rsid w:val="004776AF"/>
    <w:rsid w:val="00485CD7"/>
    <w:rsid w:val="004878E3"/>
    <w:rsid w:val="00493BE2"/>
    <w:rsid w:val="0049468D"/>
    <w:rsid w:val="004A3A35"/>
    <w:rsid w:val="004A7E20"/>
    <w:rsid w:val="004B1EDD"/>
    <w:rsid w:val="004B398F"/>
    <w:rsid w:val="004B4B24"/>
    <w:rsid w:val="004B5CE1"/>
    <w:rsid w:val="004B62CF"/>
    <w:rsid w:val="004B668E"/>
    <w:rsid w:val="004B66CD"/>
    <w:rsid w:val="004B6840"/>
    <w:rsid w:val="004C08C1"/>
    <w:rsid w:val="004C09CB"/>
    <w:rsid w:val="004C2272"/>
    <w:rsid w:val="004C2D0B"/>
    <w:rsid w:val="004C4534"/>
    <w:rsid w:val="004C52EF"/>
    <w:rsid w:val="004D5E9F"/>
    <w:rsid w:val="004D64B5"/>
    <w:rsid w:val="004D7869"/>
    <w:rsid w:val="004E194F"/>
    <w:rsid w:val="004E3D3C"/>
    <w:rsid w:val="004E530B"/>
    <w:rsid w:val="004E71B2"/>
    <w:rsid w:val="004F23D5"/>
    <w:rsid w:val="004F58A2"/>
    <w:rsid w:val="00500B85"/>
    <w:rsid w:val="005016AA"/>
    <w:rsid w:val="0050232F"/>
    <w:rsid w:val="00502699"/>
    <w:rsid w:val="0050351C"/>
    <w:rsid w:val="00505A2E"/>
    <w:rsid w:val="00505C0F"/>
    <w:rsid w:val="00505DD9"/>
    <w:rsid w:val="00506186"/>
    <w:rsid w:val="00510B59"/>
    <w:rsid w:val="00514F75"/>
    <w:rsid w:val="0051725B"/>
    <w:rsid w:val="00520A09"/>
    <w:rsid w:val="00522347"/>
    <w:rsid w:val="00524896"/>
    <w:rsid w:val="0052579C"/>
    <w:rsid w:val="00530055"/>
    <w:rsid w:val="0053479D"/>
    <w:rsid w:val="00535224"/>
    <w:rsid w:val="00541C61"/>
    <w:rsid w:val="00542A2A"/>
    <w:rsid w:val="00542E04"/>
    <w:rsid w:val="005432AD"/>
    <w:rsid w:val="00544AB7"/>
    <w:rsid w:val="00544EF1"/>
    <w:rsid w:val="005472EE"/>
    <w:rsid w:val="005505B0"/>
    <w:rsid w:val="00550DC3"/>
    <w:rsid w:val="0055180A"/>
    <w:rsid w:val="00552B2B"/>
    <w:rsid w:val="00564164"/>
    <w:rsid w:val="0056463E"/>
    <w:rsid w:val="0056479B"/>
    <w:rsid w:val="00564931"/>
    <w:rsid w:val="00567829"/>
    <w:rsid w:val="00571850"/>
    <w:rsid w:val="0057308D"/>
    <w:rsid w:val="005751D3"/>
    <w:rsid w:val="0058386F"/>
    <w:rsid w:val="005916EA"/>
    <w:rsid w:val="00595B9A"/>
    <w:rsid w:val="00595FF2"/>
    <w:rsid w:val="00597C55"/>
    <w:rsid w:val="005A2FC4"/>
    <w:rsid w:val="005B00F1"/>
    <w:rsid w:val="005B3DE6"/>
    <w:rsid w:val="005B607F"/>
    <w:rsid w:val="005C170A"/>
    <w:rsid w:val="005C3F1B"/>
    <w:rsid w:val="005C6220"/>
    <w:rsid w:val="005C6474"/>
    <w:rsid w:val="005D18B4"/>
    <w:rsid w:val="005D50BC"/>
    <w:rsid w:val="005D58CC"/>
    <w:rsid w:val="005D6DBF"/>
    <w:rsid w:val="005E10D5"/>
    <w:rsid w:val="005E189B"/>
    <w:rsid w:val="005E309C"/>
    <w:rsid w:val="005E52A5"/>
    <w:rsid w:val="005E6178"/>
    <w:rsid w:val="005E7D66"/>
    <w:rsid w:val="005F13C8"/>
    <w:rsid w:val="005F19AA"/>
    <w:rsid w:val="005F1B6A"/>
    <w:rsid w:val="005F27A7"/>
    <w:rsid w:val="00601883"/>
    <w:rsid w:val="00601EAB"/>
    <w:rsid w:val="00610EC5"/>
    <w:rsid w:val="00612B13"/>
    <w:rsid w:val="00613DE8"/>
    <w:rsid w:val="006165F3"/>
    <w:rsid w:val="00622B05"/>
    <w:rsid w:val="00625BAE"/>
    <w:rsid w:val="0063041E"/>
    <w:rsid w:val="00636CEF"/>
    <w:rsid w:val="006378C0"/>
    <w:rsid w:val="00640302"/>
    <w:rsid w:val="00643797"/>
    <w:rsid w:val="00643A2C"/>
    <w:rsid w:val="00647945"/>
    <w:rsid w:val="006519BB"/>
    <w:rsid w:val="006534D5"/>
    <w:rsid w:val="006558BF"/>
    <w:rsid w:val="00655E4A"/>
    <w:rsid w:val="0065689A"/>
    <w:rsid w:val="0066156A"/>
    <w:rsid w:val="006644F9"/>
    <w:rsid w:val="006671BA"/>
    <w:rsid w:val="00667221"/>
    <w:rsid w:val="00670709"/>
    <w:rsid w:val="006710F8"/>
    <w:rsid w:val="00671337"/>
    <w:rsid w:val="00672E1D"/>
    <w:rsid w:val="0067353B"/>
    <w:rsid w:val="006747B9"/>
    <w:rsid w:val="00676A1D"/>
    <w:rsid w:val="006773EC"/>
    <w:rsid w:val="00680B89"/>
    <w:rsid w:val="00681F26"/>
    <w:rsid w:val="0068727E"/>
    <w:rsid w:val="00692E49"/>
    <w:rsid w:val="0069480A"/>
    <w:rsid w:val="00695EEE"/>
    <w:rsid w:val="00696655"/>
    <w:rsid w:val="006967D1"/>
    <w:rsid w:val="00696E52"/>
    <w:rsid w:val="006A0748"/>
    <w:rsid w:val="006A08F7"/>
    <w:rsid w:val="006A18DE"/>
    <w:rsid w:val="006A5166"/>
    <w:rsid w:val="006A66C2"/>
    <w:rsid w:val="006A77F7"/>
    <w:rsid w:val="006A7B42"/>
    <w:rsid w:val="006B16A3"/>
    <w:rsid w:val="006B2104"/>
    <w:rsid w:val="006B286E"/>
    <w:rsid w:val="006B31D6"/>
    <w:rsid w:val="006B7DBB"/>
    <w:rsid w:val="006C0D31"/>
    <w:rsid w:val="006C1490"/>
    <w:rsid w:val="006C1A8C"/>
    <w:rsid w:val="006C3016"/>
    <w:rsid w:val="006C632B"/>
    <w:rsid w:val="006C6B68"/>
    <w:rsid w:val="006D1637"/>
    <w:rsid w:val="006D1647"/>
    <w:rsid w:val="006D2BF7"/>
    <w:rsid w:val="006D497F"/>
    <w:rsid w:val="006D5B46"/>
    <w:rsid w:val="006D5E72"/>
    <w:rsid w:val="006D6099"/>
    <w:rsid w:val="006D68F9"/>
    <w:rsid w:val="006D7A4D"/>
    <w:rsid w:val="006E07A4"/>
    <w:rsid w:val="006E10BF"/>
    <w:rsid w:val="006E288F"/>
    <w:rsid w:val="006E455D"/>
    <w:rsid w:val="006E4A71"/>
    <w:rsid w:val="006E5526"/>
    <w:rsid w:val="006F0638"/>
    <w:rsid w:val="006F069E"/>
    <w:rsid w:val="006F1A9C"/>
    <w:rsid w:val="006F1DA2"/>
    <w:rsid w:val="006F2D75"/>
    <w:rsid w:val="006F46D3"/>
    <w:rsid w:val="006F49E4"/>
    <w:rsid w:val="006F616D"/>
    <w:rsid w:val="006F6329"/>
    <w:rsid w:val="006F77F8"/>
    <w:rsid w:val="00700416"/>
    <w:rsid w:val="00701735"/>
    <w:rsid w:val="0070180F"/>
    <w:rsid w:val="00704964"/>
    <w:rsid w:val="00706E10"/>
    <w:rsid w:val="00711ACB"/>
    <w:rsid w:val="0071462E"/>
    <w:rsid w:val="00717868"/>
    <w:rsid w:val="00721057"/>
    <w:rsid w:val="00721C37"/>
    <w:rsid w:val="00722464"/>
    <w:rsid w:val="00722F88"/>
    <w:rsid w:val="007242EC"/>
    <w:rsid w:val="0072712D"/>
    <w:rsid w:val="007301FA"/>
    <w:rsid w:val="00730F1B"/>
    <w:rsid w:val="007361B7"/>
    <w:rsid w:val="00742FB1"/>
    <w:rsid w:val="007459F3"/>
    <w:rsid w:val="00746952"/>
    <w:rsid w:val="0074790C"/>
    <w:rsid w:val="007561CE"/>
    <w:rsid w:val="00761840"/>
    <w:rsid w:val="00765EA6"/>
    <w:rsid w:val="00766DB4"/>
    <w:rsid w:val="007708F2"/>
    <w:rsid w:val="00771879"/>
    <w:rsid w:val="00780BC2"/>
    <w:rsid w:val="007824A2"/>
    <w:rsid w:val="007834DB"/>
    <w:rsid w:val="0078543F"/>
    <w:rsid w:val="007856D1"/>
    <w:rsid w:val="007858AA"/>
    <w:rsid w:val="00785912"/>
    <w:rsid w:val="007872EA"/>
    <w:rsid w:val="007873B4"/>
    <w:rsid w:val="007908D3"/>
    <w:rsid w:val="007916D7"/>
    <w:rsid w:val="007927A7"/>
    <w:rsid w:val="00793368"/>
    <w:rsid w:val="00794A85"/>
    <w:rsid w:val="00795581"/>
    <w:rsid w:val="00795D34"/>
    <w:rsid w:val="00795F2E"/>
    <w:rsid w:val="007965CB"/>
    <w:rsid w:val="007A4C87"/>
    <w:rsid w:val="007A50C3"/>
    <w:rsid w:val="007A7546"/>
    <w:rsid w:val="007A77E2"/>
    <w:rsid w:val="007B03F6"/>
    <w:rsid w:val="007B3392"/>
    <w:rsid w:val="007B624C"/>
    <w:rsid w:val="007C44AE"/>
    <w:rsid w:val="007C476F"/>
    <w:rsid w:val="007C5AD2"/>
    <w:rsid w:val="007C60AF"/>
    <w:rsid w:val="007D1591"/>
    <w:rsid w:val="007D634F"/>
    <w:rsid w:val="007D6D14"/>
    <w:rsid w:val="007E38D3"/>
    <w:rsid w:val="007F1426"/>
    <w:rsid w:val="007F1638"/>
    <w:rsid w:val="007F1E30"/>
    <w:rsid w:val="00800662"/>
    <w:rsid w:val="00802EA2"/>
    <w:rsid w:val="008041B0"/>
    <w:rsid w:val="00806AA0"/>
    <w:rsid w:val="00806BDA"/>
    <w:rsid w:val="00811A78"/>
    <w:rsid w:val="00812523"/>
    <w:rsid w:val="00813C3E"/>
    <w:rsid w:val="0081428D"/>
    <w:rsid w:val="00816E32"/>
    <w:rsid w:val="00816F25"/>
    <w:rsid w:val="008205F3"/>
    <w:rsid w:val="008253AA"/>
    <w:rsid w:val="008254EB"/>
    <w:rsid w:val="008274D3"/>
    <w:rsid w:val="008309CB"/>
    <w:rsid w:val="00837ED7"/>
    <w:rsid w:val="008409C3"/>
    <w:rsid w:val="008437D0"/>
    <w:rsid w:val="008452F5"/>
    <w:rsid w:val="008506AF"/>
    <w:rsid w:val="00860E20"/>
    <w:rsid w:val="00861989"/>
    <w:rsid w:val="00863996"/>
    <w:rsid w:val="008720C9"/>
    <w:rsid w:val="0087388A"/>
    <w:rsid w:val="008744BE"/>
    <w:rsid w:val="0087525B"/>
    <w:rsid w:val="00875576"/>
    <w:rsid w:val="00877D73"/>
    <w:rsid w:val="008827B6"/>
    <w:rsid w:val="008872F6"/>
    <w:rsid w:val="00891057"/>
    <w:rsid w:val="00891C5B"/>
    <w:rsid w:val="008A397B"/>
    <w:rsid w:val="008A5C40"/>
    <w:rsid w:val="008A5CAC"/>
    <w:rsid w:val="008A6CBB"/>
    <w:rsid w:val="008B0582"/>
    <w:rsid w:val="008B32C1"/>
    <w:rsid w:val="008B3C9A"/>
    <w:rsid w:val="008B3D39"/>
    <w:rsid w:val="008B4197"/>
    <w:rsid w:val="008B41D6"/>
    <w:rsid w:val="008B5CB2"/>
    <w:rsid w:val="008C1E9F"/>
    <w:rsid w:val="008C1FBE"/>
    <w:rsid w:val="008C2E73"/>
    <w:rsid w:val="008C4FA8"/>
    <w:rsid w:val="008D1773"/>
    <w:rsid w:val="008D18DD"/>
    <w:rsid w:val="008D7A47"/>
    <w:rsid w:val="008E0254"/>
    <w:rsid w:val="008E2BE4"/>
    <w:rsid w:val="008E66D2"/>
    <w:rsid w:val="008F1448"/>
    <w:rsid w:val="008F2CD1"/>
    <w:rsid w:val="008F39E4"/>
    <w:rsid w:val="008F6BD1"/>
    <w:rsid w:val="009002BF"/>
    <w:rsid w:val="00902438"/>
    <w:rsid w:val="009024D1"/>
    <w:rsid w:val="00910DA4"/>
    <w:rsid w:val="00912F96"/>
    <w:rsid w:val="00916B82"/>
    <w:rsid w:val="00920F4C"/>
    <w:rsid w:val="009210D0"/>
    <w:rsid w:val="009217CB"/>
    <w:rsid w:val="00921B0D"/>
    <w:rsid w:val="009237D2"/>
    <w:rsid w:val="00924941"/>
    <w:rsid w:val="00925BDB"/>
    <w:rsid w:val="009270A8"/>
    <w:rsid w:val="00931EC0"/>
    <w:rsid w:val="00932EC2"/>
    <w:rsid w:val="00935242"/>
    <w:rsid w:val="00936145"/>
    <w:rsid w:val="009451C0"/>
    <w:rsid w:val="009456C5"/>
    <w:rsid w:val="00945822"/>
    <w:rsid w:val="0094697A"/>
    <w:rsid w:val="009517BA"/>
    <w:rsid w:val="0095294D"/>
    <w:rsid w:val="00955472"/>
    <w:rsid w:val="00956996"/>
    <w:rsid w:val="009607A7"/>
    <w:rsid w:val="0096343B"/>
    <w:rsid w:val="00966341"/>
    <w:rsid w:val="00967A02"/>
    <w:rsid w:val="0097330A"/>
    <w:rsid w:val="0097423B"/>
    <w:rsid w:val="0097735A"/>
    <w:rsid w:val="0098040F"/>
    <w:rsid w:val="009810E4"/>
    <w:rsid w:val="00982FE3"/>
    <w:rsid w:val="00984433"/>
    <w:rsid w:val="00986677"/>
    <w:rsid w:val="00987C78"/>
    <w:rsid w:val="00992355"/>
    <w:rsid w:val="00992993"/>
    <w:rsid w:val="00992E48"/>
    <w:rsid w:val="009944A3"/>
    <w:rsid w:val="00994957"/>
    <w:rsid w:val="00995468"/>
    <w:rsid w:val="00995DED"/>
    <w:rsid w:val="00995FA0"/>
    <w:rsid w:val="009A2DBC"/>
    <w:rsid w:val="009A2FAB"/>
    <w:rsid w:val="009A57DC"/>
    <w:rsid w:val="009A581E"/>
    <w:rsid w:val="009A73DF"/>
    <w:rsid w:val="009B198E"/>
    <w:rsid w:val="009B4700"/>
    <w:rsid w:val="009B5CFE"/>
    <w:rsid w:val="009B61B1"/>
    <w:rsid w:val="009B7081"/>
    <w:rsid w:val="009C155E"/>
    <w:rsid w:val="009C3498"/>
    <w:rsid w:val="009C5D6B"/>
    <w:rsid w:val="009D1301"/>
    <w:rsid w:val="009D1B42"/>
    <w:rsid w:val="009D3341"/>
    <w:rsid w:val="009D4F18"/>
    <w:rsid w:val="009E0324"/>
    <w:rsid w:val="009E0B9D"/>
    <w:rsid w:val="009E13A3"/>
    <w:rsid w:val="009E28B8"/>
    <w:rsid w:val="009E54DD"/>
    <w:rsid w:val="009E7791"/>
    <w:rsid w:val="009F0128"/>
    <w:rsid w:val="009F10BD"/>
    <w:rsid w:val="009F3C25"/>
    <w:rsid w:val="00A045A1"/>
    <w:rsid w:val="00A067EA"/>
    <w:rsid w:val="00A1061A"/>
    <w:rsid w:val="00A134A2"/>
    <w:rsid w:val="00A137E1"/>
    <w:rsid w:val="00A16284"/>
    <w:rsid w:val="00A166C7"/>
    <w:rsid w:val="00A22A50"/>
    <w:rsid w:val="00A22E00"/>
    <w:rsid w:val="00A2403C"/>
    <w:rsid w:val="00A2548B"/>
    <w:rsid w:val="00A275F0"/>
    <w:rsid w:val="00A32230"/>
    <w:rsid w:val="00A32A43"/>
    <w:rsid w:val="00A37E54"/>
    <w:rsid w:val="00A37FE8"/>
    <w:rsid w:val="00A4266D"/>
    <w:rsid w:val="00A43027"/>
    <w:rsid w:val="00A452D5"/>
    <w:rsid w:val="00A46065"/>
    <w:rsid w:val="00A5019B"/>
    <w:rsid w:val="00A52386"/>
    <w:rsid w:val="00A62FF4"/>
    <w:rsid w:val="00A65165"/>
    <w:rsid w:val="00A667EE"/>
    <w:rsid w:val="00A70F82"/>
    <w:rsid w:val="00A75AE1"/>
    <w:rsid w:val="00A77486"/>
    <w:rsid w:val="00A8037A"/>
    <w:rsid w:val="00A81167"/>
    <w:rsid w:val="00A84A9A"/>
    <w:rsid w:val="00A85178"/>
    <w:rsid w:val="00A8754B"/>
    <w:rsid w:val="00A8771E"/>
    <w:rsid w:val="00A87FEE"/>
    <w:rsid w:val="00A92350"/>
    <w:rsid w:val="00A96A8D"/>
    <w:rsid w:val="00AA0512"/>
    <w:rsid w:val="00AA3D49"/>
    <w:rsid w:val="00AA3EBA"/>
    <w:rsid w:val="00AA4A59"/>
    <w:rsid w:val="00AA6FEB"/>
    <w:rsid w:val="00AA705A"/>
    <w:rsid w:val="00AB1A75"/>
    <w:rsid w:val="00AC018B"/>
    <w:rsid w:val="00AC2244"/>
    <w:rsid w:val="00AC27CA"/>
    <w:rsid w:val="00AC2E01"/>
    <w:rsid w:val="00AC636B"/>
    <w:rsid w:val="00AD078D"/>
    <w:rsid w:val="00AD3819"/>
    <w:rsid w:val="00AD622A"/>
    <w:rsid w:val="00AE4778"/>
    <w:rsid w:val="00AE47D4"/>
    <w:rsid w:val="00AE494F"/>
    <w:rsid w:val="00AE4E5E"/>
    <w:rsid w:val="00AE529E"/>
    <w:rsid w:val="00AF20BF"/>
    <w:rsid w:val="00AF2C23"/>
    <w:rsid w:val="00AF335D"/>
    <w:rsid w:val="00AF3613"/>
    <w:rsid w:val="00AF6F98"/>
    <w:rsid w:val="00B01307"/>
    <w:rsid w:val="00B01A36"/>
    <w:rsid w:val="00B03748"/>
    <w:rsid w:val="00B04D79"/>
    <w:rsid w:val="00B05F2E"/>
    <w:rsid w:val="00B05F98"/>
    <w:rsid w:val="00B07C63"/>
    <w:rsid w:val="00B10412"/>
    <w:rsid w:val="00B13BB6"/>
    <w:rsid w:val="00B14C47"/>
    <w:rsid w:val="00B15D11"/>
    <w:rsid w:val="00B1632B"/>
    <w:rsid w:val="00B20147"/>
    <w:rsid w:val="00B2034C"/>
    <w:rsid w:val="00B234C3"/>
    <w:rsid w:val="00B25A4C"/>
    <w:rsid w:val="00B27033"/>
    <w:rsid w:val="00B27CA6"/>
    <w:rsid w:val="00B312D0"/>
    <w:rsid w:val="00B32425"/>
    <w:rsid w:val="00B330BB"/>
    <w:rsid w:val="00B37254"/>
    <w:rsid w:val="00B37D06"/>
    <w:rsid w:val="00B40116"/>
    <w:rsid w:val="00B4411D"/>
    <w:rsid w:val="00B468BD"/>
    <w:rsid w:val="00B505E9"/>
    <w:rsid w:val="00B5164A"/>
    <w:rsid w:val="00B51729"/>
    <w:rsid w:val="00B544DB"/>
    <w:rsid w:val="00B545EC"/>
    <w:rsid w:val="00B616C6"/>
    <w:rsid w:val="00B63568"/>
    <w:rsid w:val="00B65297"/>
    <w:rsid w:val="00B65CCB"/>
    <w:rsid w:val="00B72C35"/>
    <w:rsid w:val="00B7395C"/>
    <w:rsid w:val="00B73C5F"/>
    <w:rsid w:val="00B8381B"/>
    <w:rsid w:val="00B83A7E"/>
    <w:rsid w:val="00B8684F"/>
    <w:rsid w:val="00B93E95"/>
    <w:rsid w:val="00B951DC"/>
    <w:rsid w:val="00BA0977"/>
    <w:rsid w:val="00BA1E83"/>
    <w:rsid w:val="00BA7D5F"/>
    <w:rsid w:val="00BC0F8E"/>
    <w:rsid w:val="00BC1677"/>
    <w:rsid w:val="00BC40B2"/>
    <w:rsid w:val="00BC45DC"/>
    <w:rsid w:val="00BC5F26"/>
    <w:rsid w:val="00BC7FF7"/>
    <w:rsid w:val="00BD0D8E"/>
    <w:rsid w:val="00BD40EA"/>
    <w:rsid w:val="00BD5C2D"/>
    <w:rsid w:val="00BE0501"/>
    <w:rsid w:val="00BE0E56"/>
    <w:rsid w:val="00BE131A"/>
    <w:rsid w:val="00BE1ADD"/>
    <w:rsid w:val="00BE37B6"/>
    <w:rsid w:val="00BE3D5C"/>
    <w:rsid w:val="00BE3E91"/>
    <w:rsid w:val="00BE3FBE"/>
    <w:rsid w:val="00BE60AF"/>
    <w:rsid w:val="00BE6728"/>
    <w:rsid w:val="00BF2EB5"/>
    <w:rsid w:val="00BF35A7"/>
    <w:rsid w:val="00BF5479"/>
    <w:rsid w:val="00BF598D"/>
    <w:rsid w:val="00C01681"/>
    <w:rsid w:val="00C025D3"/>
    <w:rsid w:val="00C04704"/>
    <w:rsid w:val="00C070D8"/>
    <w:rsid w:val="00C109FB"/>
    <w:rsid w:val="00C11667"/>
    <w:rsid w:val="00C138D5"/>
    <w:rsid w:val="00C15533"/>
    <w:rsid w:val="00C155B6"/>
    <w:rsid w:val="00C156EB"/>
    <w:rsid w:val="00C15823"/>
    <w:rsid w:val="00C16F2C"/>
    <w:rsid w:val="00C20159"/>
    <w:rsid w:val="00C21031"/>
    <w:rsid w:val="00C30949"/>
    <w:rsid w:val="00C32EE3"/>
    <w:rsid w:val="00C330AE"/>
    <w:rsid w:val="00C36111"/>
    <w:rsid w:val="00C40119"/>
    <w:rsid w:val="00C428BA"/>
    <w:rsid w:val="00C469B4"/>
    <w:rsid w:val="00C5517B"/>
    <w:rsid w:val="00C607E7"/>
    <w:rsid w:val="00C63191"/>
    <w:rsid w:val="00C67007"/>
    <w:rsid w:val="00C673C9"/>
    <w:rsid w:val="00C72022"/>
    <w:rsid w:val="00C7418B"/>
    <w:rsid w:val="00C747FD"/>
    <w:rsid w:val="00C828D8"/>
    <w:rsid w:val="00C834C8"/>
    <w:rsid w:val="00C83BA0"/>
    <w:rsid w:val="00C84D87"/>
    <w:rsid w:val="00C86674"/>
    <w:rsid w:val="00C86E76"/>
    <w:rsid w:val="00C86E79"/>
    <w:rsid w:val="00C8784C"/>
    <w:rsid w:val="00C90071"/>
    <w:rsid w:val="00C90C22"/>
    <w:rsid w:val="00C90C64"/>
    <w:rsid w:val="00C92802"/>
    <w:rsid w:val="00C9341F"/>
    <w:rsid w:val="00C97726"/>
    <w:rsid w:val="00CA047C"/>
    <w:rsid w:val="00CA36FE"/>
    <w:rsid w:val="00CA59B4"/>
    <w:rsid w:val="00CA63F8"/>
    <w:rsid w:val="00CA6AC4"/>
    <w:rsid w:val="00CB001B"/>
    <w:rsid w:val="00CB14F0"/>
    <w:rsid w:val="00CB1DF5"/>
    <w:rsid w:val="00CB22CE"/>
    <w:rsid w:val="00CB3E9A"/>
    <w:rsid w:val="00CB4774"/>
    <w:rsid w:val="00CB5F58"/>
    <w:rsid w:val="00CB7E7F"/>
    <w:rsid w:val="00CC0A82"/>
    <w:rsid w:val="00CC23EE"/>
    <w:rsid w:val="00CC6761"/>
    <w:rsid w:val="00CC69BA"/>
    <w:rsid w:val="00CC6CA3"/>
    <w:rsid w:val="00CC7560"/>
    <w:rsid w:val="00CD064A"/>
    <w:rsid w:val="00CD67BF"/>
    <w:rsid w:val="00CD6FD0"/>
    <w:rsid w:val="00CD7B88"/>
    <w:rsid w:val="00CE1BC3"/>
    <w:rsid w:val="00CE298C"/>
    <w:rsid w:val="00CE3B45"/>
    <w:rsid w:val="00CE7E84"/>
    <w:rsid w:val="00CF3B17"/>
    <w:rsid w:val="00CF4093"/>
    <w:rsid w:val="00CF71CF"/>
    <w:rsid w:val="00CF74F6"/>
    <w:rsid w:val="00D041A8"/>
    <w:rsid w:val="00D049A9"/>
    <w:rsid w:val="00D10C57"/>
    <w:rsid w:val="00D12F80"/>
    <w:rsid w:val="00D1374C"/>
    <w:rsid w:val="00D22A24"/>
    <w:rsid w:val="00D237E7"/>
    <w:rsid w:val="00D256A6"/>
    <w:rsid w:val="00D26A3F"/>
    <w:rsid w:val="00D30243"/>
    <w:rsid w:val="00D32BE6"/>
    <w:rsid w:val="00D33E45"/>
    <w:rsid w:val="00D3771D"/>
    <w:rsid w:val="00D418B8"/>
    <w:rsid w:val="00D44ABC"/>
    <w:rsid w:val="00D44C46"/>
    <w:rsid w:val="00D458B0"/>
    <w:rsid w:val="00D46692"/>
    <w:rsid w:val="00D47C41"/>
    <w:rsid w:val="00D50F9C"/>
    <w:rsid w:val="00D5166F"/>
    <w:rsid w:val="00D516EC"/>
    <w:rsid w:val="00D546F9"/>
    <w:rsid w:val="00D563DC"/>
    <w:rsid w:val="00D6002E"/>
    <w:rsid w:val="00D6005A"/>
    <w:rsid w:val="00D60CED"/>
    <w:rsid w:val="00D62405"/>
    <w:rsid w:val="00D62602"/>
    <w:rsid w:val="00D636AA"/>
    <w:rsid w:val="00D6529F"/>
    <w:rsid w:val="00D670E1"/>
    <w:rsid w:val="00D67DC2"/>
    <w:rsid w:val="00D7182F"/>
    <w:rsid w:val="00D732EF"/>
    <w:rsid w:val="00D73318"/>
    <w:rsid w:val="00D76853"/>
    <w:rsid w:val="00D77C14"/>
    <w:rsid w:val="00D81DF7"/>
    <w:rsid w:val="00D841AA"/>
    <w:rsid w:val="00D850E8"/>
    <w:rsid w:val="00D90D46"/>
    <w:rsid w:val="00D92126"/>
    <w:rsid w:val="00D92170"/>
    <w:rsid w:val="00D92AA8"/>
    <w:rsid w:val="00D97CBD"/>
    <w:rsid w:val="00DA0B6E"/>
    <w:rsid w:val="00DA32DF"/>
    <w:rsid w:val="00DA389A"/>
    <w:rsid w:val="00DA7C50"/>
    <w:rsid w:val="00DB034B"/>
    <w:rsid w:val="00DB1F52"/>
    <w:rsid w:val="00DB2001"/>
    <w:rsid w:val="00DB4D61"/>
    <w:rsid w:val="00DB776D"/>
    <w:rsid w:val="00DC2E57"/>
    <w:rsid w:val="00DD0AE3"/>
    <w:rsid w:val="00DD67F8"/>
    <w:rsid w:val="00DD69A6"/>
    <w:rsid w:val="00DE25E3"/>
    <w:rsid w:val="00DE2B4B"/>
    <w:rsid w:val="00DE2BB8"/>
    <w:rsid w:val="00DE3B41"/>
    <w:rsid w:val="00DE523D"/>
    <w:rsid w:val="00DE73D4"/>
    <w:rsid w:val="00DF2D9A"/>
    <w:rsid w:val="00DF5D23"/>
    <w:rsid w:val="00E005CF"/>
    <w:rsid w:val="00E02398"/>
    <w:rsid w:val="00E02EA6"/>
    <w:rsid w:val="00E03D9D"/>
    <w:rsid w:val="00E04668"/>
    <w:rsid w:val="00E04938"/>
    <w:rsid w:val="00E04AB1"/>
    <w:rsid w:val="00E05D12"/>
    <w:rsid w:val="00E063C3"/>
    <w:rsid w:val="00E1259E"/>
    <w:rsid w:val="00E13E48"/>
    <w:rsid w:val="00E14A0D"/>
    <w:rsid w:val="00E14A57"/>
    <w:rsid w:val="00E21E92"/>
    <w:rsid w:val="00E24196"/>
    <w:rsid w:val="00E25810"/>
    <w:rsid w:val="00E304B9"/>
    <w:rsid w:val="00E30EE9"/>
    <w:rsid w:val="00E33D80"/>
    <w:rsid w:val="00E37439"/>
    <w:rsid w:val="00E41C47"/>
    <w:rsid w:val="00E4406A"/>
    <w:rsid w:val="00E50406"/>
    <w:rsid w:val="00E5181F"/>
    <w:rsid w:val="00E52A70"/>
    <w:rsid w:val="00E54770"/>
    <w:rsid w:val="00E55116"/>
    <w:rsid w:val="00E552A9"/>
    <w:rsid w:val="00E57E54"/>
    <w:rsid w:val="00E6101D"/>
    <w:rsid w:val="00E61619"/>
    <w:rsid w:val="00E61FE3"/>
    <w:rsid w:val="00E62506"/>
    <w:rsid w:val="00E62BE2"/>
    <w:rsid w:val="00E63D0E"/>
    <w:rsid w:val="00E659CF"/>
    <w:rsid w:val="00E66610"/>
    <w:rsid w:val="00E72074"/>
    <w:rsid w:val="00E743E3"/>
    <w:rsid w:val="00E757F9"/>
    <w:rsid w:val="00E82F9F"/>
    <w:rsid w:val="00E8405A"/>
    <w:rsid w:val="00E86A9B"/>
    <w:rsid w:val="00E87E7D"/>
    <w:rsid w:val="00E87EBC"/>
    <w:rsid w:val="00E902F4"/>
    <w:rsid w:val="00E9046A"/>
    <w:rsid w:val="00E9090F"/>
    <w:rsid w:val="00E92D60"/>
    <w:rsid w:val="00E935CE"/>
    <w:rsid w:val="00E94F10"/>
    <w:rsid w:val="00E95631"/>
    <w:rsid w:val="00EA063B"/>
    <w:rsid w:val="00EA36BC"/>
    <w:rsid w:val="00EA37F4"/>
    <w:rsid w:val="00EA4549"/>
    <w:rsid w:val="00EA7351"/>
    <w:rsid w:val="00EB2C0A"/>
    <w:rsid w:val="00EB36D1"/>
    <w:rsid w:val="00EB49C8"/>
    <w:rsid w:val="00EB7FEE"/>
    <w:rsid w:val="00EC45E5"/>
    <w:rsid w:val="00EC49B7"/>
    <w:rsid w:val="00EC54A6"/>
    <w:rsid w:val="00ED06DA"/>
    <w:rsid w:val="00ED210C"/>
    <w:rsid w:val="00ED319D"/>
    <w:rsid w:val="00ED53DE"/>
    <w:rsid w:val="00ED6FEE"/>
    <w:rsid w:val="00ED7A15"/>
    <w:rsid w:val="00EE1FEC"/>
    <w:rsid w:val="00EE4C57"/>
    <w:rsid w:val="00EE7271"/>
    <w:rsid w:val="00EF4243"/>
    <w:rsid w:val="00EF6E82"/>
    <w:rsid w:val="00F00122"/>
    <w:rsid w:val="00F03769"/>
    <w:rsid w:val="00F040A1"/>
    <w:rsid w:val="00F12658"/>
    <w:rsid w:val="00F1403F"/>
    <w:rsid w:val="00F14344"/>
    <w:rsid w:val="00F155A8"/>
    <w:rsid w:val="00F209AE"/>
    <w:rsid w:val="00F20C4E"/>
    <w:rsid w:val="00F22063"/>
    <w:rsid w:val="00F2271C"/>
    <w:rsid w:val="00F26393"/>
    <w:rsid w:val="00F26A7F"/>
    <w:rsid w:val="00F30A2E"/>
    <w:rsid w:val="00F31EEA"/>
    <w:rsid w:val="00F373EF"/>
    <w:rsid w:val="00F40A89"/>
    <w:rsid w:val="00F44A7B"/>
    <w:rsid w:val="00F4675E"/>
    <w:rsid w:val="00F46E41"/>
    <w:rsid w:val="00F510DC"/>
    <w:rsid w:val="00F547FB"/>
    <w:rsid w:val="00F564C9"/>
    <w:rsid w:val="00F60068"/>
    <w:rsid w:val="00F60853"/>
    <w:rsid w:val="00F61960"/>
    <w:rsid w:val="00F6292A"/>
    <w:rsid w:val="00F630C5"/>
    <w:rsid w:val="00F6616F"/>
    <w:rsid w:val="00F661EE"/>
    <w:rsid w:val="00F703FA"/>
    <w:rsid w:val="00F71D9C"/>
    <w:rsid w:val="00F722F5"/>
    <w:rsid w:val="00F729DD"/>
    <w:rsid w:val="00F7486D"/>
    <w:rsid w:val="00F75E7C"/>
    <w:rsid w:val="00F80CBB"/>
    <w:rsid w:val="00F818BA"/>
    <w:rsid w:val="00F84E7D"/>
    <w:rsid w:val="00F86324"/>
    <w:rsid w:val="00F867F2"/>
    <w:rsid w:val="00F873DF"/>
    <w:rsid w:val="00F9034E"/>
    <w:rsid w:val="00F93BBB"/>
    <w:rsid w:val="00F941E8"/>
    <w:rsid w:val="00FA5C8C"/>
    <w:rsid w:val="00FA66E1"/>
    <w:rsid w:val="00FA7DFE"/>
    <w:rsid w:val="00FB02F0"/>
    <w:rsid w:val="00FB278B"/>
    <w:rsid w:val="00FB6593"/>
    <w:rsid w:val="00FC1066"/>
    <w:rsid w:val="00FC48D5"/>
    <w:rsid w:val="00FD2755"/>
    <w:rsid w:val="00FD2DF2"/>
    <w:rsid w:val="00FD5073"/>
    <w:rsid w:val="00FD597A"/>
    <w:rsid w:val="00FD7F5D"/>
    <w:rsid w:val="00FE0429"/>
    <w:rsid w:val="00FE385F"/>
    <w:rsid w:val="00FE7A11"/>
    <w:rsid w:val="00FF0905"/>
    <w:rsid w:val="00FF0E9B"/>
    <w:rsid w:val="00FF1B49"/>
    <w:rsid w:val="00FF3149"/>
    <w:rsid w:val="00FF7C97"/>
    <w:rsid w:val="00FF7D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9641C0"/>
  <w15:chartTrackingRefBased/>
  <w15:docId w15:val="{32C5412D-1038-42E2-B7D0-822280CFE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14BE"/>
    <w:rPr>
      <w:sz w:val="24"/>
      <w:szCs w:val="24"/>
    </w:rPr>
  </w:style>
  <w:style w:type="paragraph" w:styleId="Nagwek1">
    <w:name w:val="heading 1"/>
    <w:basedOn w:val="Normalny"/>
    <w:next w:val="Normalny"/>
    <w:link w:val="Nagwek1Znak"/>
    <w:qFormat/>
    <w:rsid w:val="00AC6225"/>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qFormat/>
    <w:rsid w:val="00662A8E"/>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3"/>
    <w:uiPriority w:val="99"/>
    <w:semiHidden/>
    <w:unhideWhenUsed/>
  </w:style>
  <w:style w:type="paragraph" w:styleId="Nagwek">
    <w:name w:val="header"/>
    <w:basedOn w:val="Normalny"/>
    <w:link w:val="NagwekZnak"/>
    <w:uiPriority w:val="99"/>
    <w:rsid w:val="0069480A"/>
    <w:pPr>
      <w:tabs>
        <w:tab w:val="center" w:pos="4536"/>
        <w:tab w:val="right" w:pos="9072"/>
      </w:tabs>
      <w:overflowPunct w:val="0"/>
      <w:autoSpaceDE w:val="0"/>
      <w:autoSpaceDN w:val="0"/>
      <w:adjustRightInd w:val="0"/>
      <w:textAlignment w:val="baseline"/>
    </w:pPr>
    <w:rPr>
      <w:sz w:val="20"/>
      <w:szCs w:val="20"/>
    </w:rPr>
  </w:style>
  <w:style w:type="paragraph" w:customStyle="1" w:styleId="Tekstnormal">
    <w:name w:val="Tekst normal"/>
    <w:rsid w:val="0069480A"/>
    <w:pPr>
      <w:widowControl w:val="0"/>
      <w:overflowPunct w:val="0"/>
      <w:autoSpaceDE w:val="0"/>
      <w:autoSpaceDN w:val="0"/>
      <w:adjustRightInd w:val="0"/>
      <w:spacing w:before="60" w:after="60" w:line="240" w:lineRule="exact"/>
      <w:ind w:left="284"/>
      <w:textAlignment w:val="baseline"/>
    </w:pPr>
    <w:rPr>
      <w:rFonts w:ascii="Tahoma" w:hAnsi="Tahoma"/>
    </w:rPr>
  </w:style>
  <w:style w:type="paragraph" w:styleId="Tekstpodstawowy2">
    <w:name w:val="Body Text 2"/>
    <w:basedOn w:val="Normalny"/>
    <w:rsid w:val="0069480A"/>
    <w:pPr>
      <w:spacing w:line="320" w:lineRule="exact"/>
      <w:jc w:val="both"/>
    </w:pPr>
    <w:rPr>
      <w:lang w:eastAsia="en-US"/>
    </w:rPr>
  </w:style>
  <w:style w:type="paragraph" w:styleId="Stopka">
    <w:name w:val="footer"/>
    <w:basedOn w:val="Normalny"/>
    <w:link w:val="StopkaZnak"/>
    <w:uiPriority w:val="99"/>
    <w:rsid w:val="0069480A"/>
    <w:pPr>
      <w:tabs>
        <w:tab w:val="center" w:pos="4536"/>
        <w:tab w:val="right" w:pos="9072"/>
      </w:tabs>
    </w:pPr>
  </w:style>
  <w:style w:type="character" w:styleId="Numerstrony">
    <w:name w:val="page number"/>
    <w:basedOn w:val="Domylnaczcionkaakapitu"/>
    <w:rsid w:val="0069480A"/>
  </w:style>
  <w:style w:type="paragraph" w:customStyle="1" w:styleId="Tekstpodstawowy21">
    <w:name w:val="Tekst podstawowy 21"/>
    <w:basedOn w:val="Normalny"/>
    <w:rsid w:val="0069480A"/>
    <w:pPr>
      <w:widowControl w:val="0"/>
      <w:ind w:left="567"/>
      <w:jc w:val="both"/>
    </w:pPr>
    <w:rPr>
      <w:sz w:val="22"/>
      <w:szCs w:val="20"/>
      <w:lang w:val="de-DE"/>
    </w:rPr>
  </w:style>
  <w:style w:type="paragraph" w:styleId="Tekstpodstawowy">
    <w:name w:val="Body Text"/>
    <w:basedOn w:val="Normalny"/>
    <w:link w:val="TekstpodstawowyZnak"/>
    <w:rsid w:val="0069480A"/>
    <w:rPr>
      <w:rFonts w:ascii="Arial" w:hAnsi="Arial" w:cs="Arial"/>
      <w:sz w:val="22"/>
      <w:szCs w:val="22"/>
    </w:rPr>
  </w:style>
  <w:style w:type="character" w:styleId="Odwoaniedokomentarza">
    <w:name w:val="annotation reference"/>
    <w:uiPriority w:val="99"/>
    <w:semiHidden/>
    <w:rsid w:val="008133B0"/>
    <w:rPr>
      <w:sz w:val="16"/>
      <w:szCs w:val="16"/>
    </w:rPr>
  </w:style>
  <w:style w:type="paragraph" w:styleId="Tekstkomentarza">
    <w:name w:val="annotation text"/>
    <w:basedOn w:val="Normalny"/>
    <w:link w:val="TekstkomentarzaZnak"/>
    <w:uiPriority w:val="99"/>
    <w:semiHidden/>
    <w:rsid w:val="008133B0"/>
    <w:rPr>
      <w:sz w:val="20"/>
      <w:szCs w:val="20"/>
    </w:rPr>
  </w:style>
  <w:style w:type="paragraph" w:styleId="Tematkomentarza">
    <w:name w:val="annotation subject"/>
    <w:basedOn w:val="Tekstkomentarza"/>
    <w:next w:val="Tekstkomentarza"/>
    <w:semiHidden/>
    <w:rsid w:val="008133B0"/>
    <w:rPr>
      <w:b/>
      <w:bCs/>
    </w:rPr>
  </w:style>
  <w:style w:type="paragraph" w:styleId="Tekstdymka">
    <w:name w:val="Balloon Text"/>
    <w:basedOn w:val="Normalny"/>
    <w:semiHidden/>
    <w:rsid w:val="008133B0"/>
    <w:rPr>
      <w:rFonts w:ascii="Tahoma" w:hAnsi="Tahoma" w:cs="Tahoma"/>
      <w:sz w:val="16"/>
      <w:szCs w:val="16"/>
    </w:rPr>
  </w:style>
  <w:style w:type="paragraph" w:styleId="Mapadokumentu">
    <w:name w:val="Document Map"/>
    <w:basedOn w:val="Normalny"/>
    <w:semiHidden/>
    <w:rsid w:val="00D05260"/>
    <w:pPr>
      <w:shd w:val="clear" w:color="auto" w:fill="000080"/>
    </w:pPr>
    <w:rPr>
      <w:rFonts w:ascii="Tahoma" w:hAnsi="Tahoma" w:cs="Tahoma"/>
      <w:sz w:val="20"/>
      <w:szCs w:val="20"/>
    </w:rPr>
  </w:style>
  <w:style w:type="character" w:styleId="HTML-staaszeroko">
    <w:name w:val="HTML Typewriter"/>
    <w:rsid w:val="00C34370"/>
    <w:rPr>
      <w:rFonts w:ascii="Courier New" w:eastAsia="Batang" w:hAnsi="Courier New" w:cs="Courier New" w:hint="default"/>
      <w:sz w:val="20"/>
      <w:szCs w:val="20"/>
    </w:rPr>
  </w:style>
  <w:style w:type="character" w:customStyle="1" w:styleId="TekstpodstawowyZnak">
    <w:name w:val="Tekst podstawowy Znak"/>
    <w:link w:val="Tekstpodstawowy"/>
    <w:rsid w:val="009339EA"/>
    <w:rPr>
      <w:rFonts w:ascii="Arial" w:hAnsi="Arial" w:cs="Arial"/>
      <w:sz w:val="22"/>
      <w:szCs w:val="22"/>
      <w:lang w:val="pl-PL" w:eastAsia="pl-PL" w:bidi="ar-SA"/>
    </w:rPr>
  </w:style>
  <w:style w:type="paragraph" w:styleId="Tekstprzypisudolnego">
    <w:name w:val="footnote text"/>
    <w:basedOn w:val="Normalny"/>
    <w:link w:val="TekstprzypisudolnegoZnak"/>
    <w:uiPriority w:val="99"/>
    <w:semiHidden/>
    <w:rsid w:val="00D377A8"/>
    <w:rPr>
      <w:sz w:val="20"/>
      <w:szCs w:val="20"/>
    </w:rPr>
  </w:style>
  <w:style w:type="character" w:styleId="Odwoanieprzypisudolnego">
    <w:name w:val="footnote reference"/>
    <w:uiPriority w:val="99"/>
    <w:semiHidden/>
    <w:rsid w:val="00D377A8"/>
    <w:rPr>
      <w:vertAlign w:val="superscript"/>
    </w:rPr>
  </w:style>
  <w:style w:type="paragraph" w:customStyle="1" w:styleId="Styl2">
    <w:name w:val="Styl 2"/>
    <w:basedOn w:val="Normalny"/>
    <w:rsid w:val="00C66C85"/>
    <w:pPr>
      <w:numPr>
        <w:ilvl w:val="1"/>
        <w:numId w:val="1"/>
      </w:numPr>
      <w:spacing w:before="120" w:after="120"/>
      <w:jc w:val="center"/>
    </w:pPr>
    <w:rPr>
      <w:rFonts w:eastAsia="Calibri"/>
      <w:b/>
      <w:bCs/>
      <w:sz w:val="22"/>
      <w:szCs w:val="22"/>
    </w:rPr>
  </w:style>
  <w:style w:type="paragraph" w:customStyle="1" w:styleId="Styl1">
    <w:name w:val="Styl 1"/>
    <w:basedOn w:val="Normalny"/>
    <w:rsid w:val="00C66C85"/>
    <w:pPr>
      <w:numPr>
        <w:numId w:val="1"/>
      </w:numPr>
      <w:spacing w:before="120" w:after="120"/>
      <w:jc w:val="both"/>
    </w:pPr>
    <w:rPr>
      <w:rFonts w:eastAsia="Calibri"/>
      <w:b/>
      <w:bCs/>
      <w:caps/>
      <w:sz w:val="22"/>
      <w:szCs w:val="22"/>
    </w:rPr>
  </w:style>
  <w:style w:type="paragraph" w:customStyle="1" w:styleId="Styl3">
    <w:name w:val="Styl3"/>
    <w:basedOn w:val="Normalny"/>
    <w:rsid w:val="00C66C85"/>
    <w:pPr>
      <w:numPr>
        <w:ilvl w:val="2"/>
        <w:numId w:val="1"/>
      </w:numPr>
      <w:spacing w:line="360" w:lineRule="auto"/>
      <w:jc w:val="both"/>
    </w:pPr>
    <w:rPr>
      <w:rFonts w:eastAsia="Calibri"/>
      <w:sz w:val="22"/>
      <w:szCs w:val="22"/>
    </w:rPr>
  </w:style>
  <w:style w:type="paragraph" w:customStyle="1" w:styleId="Styl4">
    <w:name w:val="Styl4"/>
    <w:basedOn w:val="Normalny"/>
    <w:rsid w:val="00C66C85"/>
    <w:pPr>
      <w:numPr>
        <w:ilvl w:val="3"/>
        <w:numId w:val="1"/>
      </w:numPr>
      <w:spacing w:line="360" w:lineRule="auto"/>
      <w:jc w:val="both"/>
    </w:pPr>
    <w:rPr>
      <w:rFonts w:eastAsia="Calibri"/>
      <w:sz w:val="22"/>
      <w:szCs w:val="22"/>
    </w:rPr>
  </w:style>
  <w:style w:type="paragraph" w:customStyle="1" w:styleId="Styl5">
    <w:name w:val="Styl5"/>
    <w:basedOn w:val="Normalny"/>
    <w:rsid w:val="00C66C85"/>
    <w:pPr>
      <w:numPr>
        <w:ilvl w:val="4"/>
        <w:numId w:val="1"/>
      </w:numPr>
      <w:spacing w:line="360" w:lineRule="auto"/>
      <w:jc w:val="both"/>
    </w:pPr>
    <w:rPr>
      <w:rFonts w:eastAsia="Calibri"/>
      <w:sz w:val="22"/>
      <w:szCs w:val="22"/>
    </w:rPr>
  </w:style>
  <w:style w:type="paragraph" w:customStyle="1" w:styleId="ZnakZnak3">
    <w:name w:val="Znak Znak3"/>
    <w:basedOn w:val="Normalny"/>
    <w:link w:val="Bezlisty"/>
    <w:rsid w:val="00C66C85"/>
    <w:pPr>
      <w:spacing w:line="360" w:lineRule="auto"/>
      <w:ind w:right="23"/>
      <w:jc w:val="both"/>
    </w:pPr>
    <w:rPr>
      <w:rFonts w:ascii="Verdana" w:hAnsi="Verdana"/>
      <w:sz w:val="20"/>
      <w:szCs w:val="20"/>
    </w:rPr>
  </w:style>
  <w:style w:type="paragraph" w:customStyle="1" w:styleId="NormalnyArial">
    <w:name w:val="Normalny + Arial"/>
    <w:aliases w:val="11 pt,Wyjustowany"/>
    <w:basedOn w:val="Normalny"/>
    <w:rsid w:val="00720F76"/>
    <w:pPr>
      <w:tabs>
        <w:tab w:val="num" w:pos="360"/>
      </w:tabs>
      <w:ind w:left="360" w:hanging="360"/>
    </w:pPr>
    <w:rPr>
      <w:rFonts w:ascii="Arial" w:hAnsi="Arial"/>
      <w:sz w:val="22"/>
      <w:szCs w:val="20"/>
    </w:rPr>
  </w:style>
  <w:style w:type="character" w:styleId="Hipercze">
    <w:name w:val="Hyperlink"/>
    <w:rsid w:val="00CA4F6F"/>
    <w:rPr>
      <w:color w:val="0000FF"/>
      <w:u w:val="single"/>
    </w:rPr>
  </w:style>
  <w:style w:type="paragraph" w:styleId="Zwykytekst">
    <w:name w:val="Plain Text"/>
    <w:basedOn w:val="Normalny"/>
    <w:link w:val="ZwykytekstZnak"/>
    <w:rsid w:val="007834C9"/>
    <w:rPr>
      <w:rFonts w:ascii="Courier New" w:hAnsi="Courier New"/>
      <w:sz w:val="20"/>
      <w:szCs w:val="20"/>
    </w:rPr>
  </w:style>
  <w:style w:type="character" w:customStyle="1" w:styleId="ZwykytekstZnak">
    <w:name w:val="Zwykły tekst Znak"/>
    <w:link w:val="Zwykytekst"/>
    <w:semiHidden/>
    <w:locked/>
    <w:rsid w:val="007834C9"/>
    <w:rPr>
      <w:rFonts w:ascii="Courier New" w:hAnsi="Courier New"/>
      <w:lang w:val="pl-PL" w:eastAsia="pl-PL" w:bidi="ar-SA"/>
    </w:rPr>
  </w:style>
  <w:style w:type="paragraph" w:customStyle="1" w:styleId="Style6">
    <w:name w:val="Style6"/>
    <w:basedOn w:val="Normalny"/>
    <w:rsid w:val="001420BC"/>
    <w:pPr>
      <w:widowControl w:val="0"/>
      <w:autoSpaceDE w:val="0"/>
      <w:autoSpaceDN w:val="0"/>
      <w:adjustRightInd w:val="0"/>
      <w:spacing w:line="202" w:lineRule="exact"/>
      <w:ind w:hanging="336"/>
      <w:jc w:val="both"/>
    </w:pPr>
    <w:rPr>
      <w:rFonts w:ascii="Arial" w:hAnsi="Arial"/>
    </w:rPr>
  </w:style>
  <w:style w:type="character" w:customStyle="1" w:styleId="FontStyle12">
    <w:name w:val="Font Style12"/>
    <w:rsid w:val="001420BC"/>
    <w:rPr>
      <w:rFonts w:ascii="Arial" w:hAnsi="Arial" w:cs="Arial"/>
      <w:sz w:val="18"/>
      <w:szCs w:val="18"/>
    </w:rPr>
  </w:style>
  <w:style w:type="paragraph" w:styleId="Akapitzlist">
    <w:name w:val="List Paragraph"/>
    <w:basedOn w:val="Normalny"/>
    <w:uiPriority w:val="34"/>
    <w:qFormat/>
    <w:rsid w:val="00231C78"/>
    <w:pPr>
      <w:ind w:left="720"/>
    </w:pPr>
    <w:rPr>
      <w:rFonts w:ascii="Calibri" w:eastAsia="Calibri" w:hAnsi="Calibri"/>
      <w:sz w:val="22"/>
      <w:szCs w:val="22"/>
      <w:lang w:eastAsia="en-US"/>
    </w:rPr>
  </w:style>
  <w:style w:type="character" w:styleId="Uwydatnienie">
    <w:name w:val="Emphasis"/>
    <w:uiPriority w:val="20"/>
    <w:qFormat/>
    <w:rsid w:val="002123D2"/>
    <w:rPr>
      <w:i/>
      <w:iCs/>
    </w:rPr>
  </w:style>
  <w:style w:type="character" w:customStyle="1" w:styleId="ZwykytekstZnak1">
    <w:name w:val="Zwykły tekst Znak1"/>
    <w:locked/>
    <w:rsid w:val="007F7BAA"/>
    <w:rPr>
      <w:rFonts w:ascii="Courier New" w:eastAsia="Times New Roman" w:hAnsi="Courier New"/>
    </w:rPr>
  </w:style>
  <w:style w:type="character" w:customStyle="1" w:styleId="Nagwek1Znak">
    <w:name w:val="Nagłówek 1 Znak"/>
    <w:link w:val="Nagwek1"/>
    <w:rsid w:val="00AC6225"/>
    <w:rPr>
      <w:rFonts w:ascii="Cambria" w:eastAsia="Times New Roman" w:hAnsi="Cambria" w:cs="Times New Roman"/>
      <w:b/>
      <w:bCs/>
      <w:kern w:val="32"/>
      <w:sz w:val="32"/>
      <w:szCs w:val="32"/>
    </w:rPr>
  </w:style>
  <w:style w:type="paragraph" w:styleId="Poprawka">
    <w:name w:val="Revision"/>
    <w:hidden/>
    <w:uiPriority w:val="99"/>
    <w:semiHidden/>
    <w:rsid w:val="0061631B"/>
    <w:rPr>
      <w:sz w:val="24"/>
      <w:szCs w:val="24"/>
    </w:rPr>
  </w:style>
  <w:style w:type="character" w:customStyle="1" w:styleId="Nagwek2Znak">
    <w:name w:val="Nagłówek 2 Znak"/>
    <w:link w:val="Nagwek2"/>
    <w:semiHidden/>
    <w:rsid w:val="00662A8E"/>
    <w:rPr>
      <w:rFonts w:ascii="Cambria" w:eastAsia="Times New Roman" w:hAnsi="Cambria" w:cs="Times New Roman"/>
      <w:b/>
      <w:bCs/>
      <w:i/>
      <w:iCs/>
      <w:sz w:val="28"/>
      <w:szCs w:val="28"/>
    </w:rPr>
  </w:style>
  <w:style w:type="paragraph" w:customStyle="1" w:styleId="Punktyumowa">
    <w:name w:val="Punkty_umowa"/>
    <w:basedOn w:val="Normalny"/>
    <w:next w:val="Punktyumowa2"/>
    <w:rsid w:val="002B407B"/>
    <w:pPr>
      <w:numPr>
        <w:numId w:val="8"/>
      </w:numPr>
      <w:tabs>
        <w:tab w:val="left" w:pos="510"/>
      </w:tabs>
      <w:spacing w:before="360" w:line="360" w:lineRule="auto"/>
      <w:jc w:val="both"/>
    </w:pPr>
    <w:rPr>
      <w:rFonts w:ascii="Tahoma" w:hAnsi="Tahoma"/>
      <w:b/>
      <w:lang w:eastAsia="en-US"/>
    </w:rPr>
  </w:style>
  <w:style w:type="paragraph" w:customStyle="1" w:styleId="Punktyumowa2">
    <w:name w:val="Punkty_umowa_2"/>
    <w:basedOn w:val="Punktyumowa"/>
    <w:link w:val="Punktyumowa2ZnakZnak"/>
    <w:rsid w:val="002B407B"/>
    <w:pPr>
      <w:numPr>
        <w:ilvl w:val="1"/>
      </w:numPr>
      <w:spacing w:before="120" w:after="40" w:line="240" w:lineRule="auto"/>
    </w:pPr>
    <w:rPr>
      <w:rFonts w:ascii="Arial" w:hAnsi="Arial" w:cs="Arial"/>
      <w:b w:val="0"/>
      <w:sz w:val="20"/>
    </w:rPr>
  </w:style>
  <w:style w:type="character" w:customStyle="1" w:styleId="Punktyumowa2ZnakZnak">
    <w:name w:val="Punkty_umowa_2 Znak Znak"/>
    <w:link w:val="Punktyumowa2"/>
    <w:rsid w:val="002B407B"/>
    <w:rPr>
      <w:rFonts w:ascii="Arial" w:hAnsi="Arial" w:cs="Arial"/>
      <w:szCs w:val="24"/>
      <w:lang w:eastAsia="en-US"/>
    </w:rPr>
  </w:style>
  <w:style w:type="paragraph" w:styleId="Bezodstpw">
    <w:name w:val="No Spacing"/>
    <w:uiPriority w:val="1"/>
    <w:qFormat/>
    <w:rsid w:val="00566038"/>
    <w:rPr>
      <w:rFonts w:ascii="Calibri" w:hAnsi="Calibri"/>
      <w:sz w:val="22"/>
      <w:szCs w:val="22"/>
    </w:rPr>
  </w:style>
  <w:style w:type="character" w:customStyle="1" w:styleId="StopkaZnak">
    <w:name w:val="Stopka Znak"/>
    <w:link w:val="Stopka"/>
    <w:uiPriority w:val="99"/>
    <w:rsid w:val="001629CB"/>
    <w:rPr>
      <w:sz w:val="24"/>
      <w:szCs w:val="24"/>
    </w:rPr>
  </w:style>
  <w:style w:type="paragraph" w:customStyle="1" w:styleId="Tytu1">
    <w:name w:val="Tytuł1"/>
    <w:basedOn w:val="Normalny"/>
    <w:rsid w:val="002A792A"/>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2A792A"/>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2A792A"/>
    <w:pPr>
      <w:keepNext/>
      <w:keepLines/>
      <w:numPr>
        <w:numId w:val="20"/>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locked/>
    <w:rsid w:val="002A792A"/>
    <w:pPr>
      <w:numPr>
        <w:ilvl w:val="1"/>
        <w:numId w:val="20"/>
      </w:numPr>
      <w:suppressAutoHyphens/>
      <w:spacing w:before="120" w:after="120" w:line="288" w:lineRule="auto"/>
      <w:jc w:val="both"/>
      <w:outlineLvl w:val="1"/>
    </w:pPr>
    <w:rPr>
      <w:rFonts w:ascii="Calibri" w:hAnsi="Calibri"/>
      <w:color w:val="000000"/>
      <w:sz w:val="22"/>
    </w:rPr>
  </w:style>
  <w:style w:type="paragraph" w:customStyle="1" w:styleId="H3">
    <w:name w:val="H3"/>
    <w:basedOn w:val="Normalny"/>
    <w:next w:val="Normalny"/>
    <w:locked/>
    <w:rsid w:val="002A792A"/>
    <w:pPr>
      <w:numPr>
        <w:ilvl w:val="2"/>
        <w:numId w:val="20"/>
      </w:numPr>
      <w:tabs>
        <w:tab w:val="left" w:pos="1418"/>
      </w:tabs>
      <w:suppressAutoHyphens/>
      <w:spacing w:before="120" w:after="120" w:line="288" w:lineRule="auto"/>
      <w:jc w:val="both"/>
      <w:outlineLvl w:val="2"/>
    </w:pPr>
    <w:rPr>
      <w:rFonts w:ascii="Calibri" w:hAnsi="Calibri"/>
      <w:color w:val="000000"/>
      <w:sz w:val="22"/>
    </w:rPr>
  </w:style>
  <w:style w:type="paragraph" w:customStyle="1" w:styleId="H4">
    <w:name w:val="H4"/>
    <w:basedOn w:val="Normalny"/>
    <w:next w:val="Normalny"/>
    <w:locked/>
    <w:rsid w:val="002A792A"/>
    <w:pPr>
      <w:numPr>
        <w:ilvl w:val="3"/>
        <w:numId w:val="20"/>
      </w:numPr>
      <w:suppressAutoHyphens/>
      <w:spacing w:before="120" w:after="120" w:line="288" w:lineRule="auto"/>
      <w:jc w:val="both"/>
      <w:outlineLvl w:val="3"/>
    </w:pPr>
    <w:rPr>
      <w:rFonts w:ascii="Calibri" w:hAnsi="Calibri"/>
      <w:color w:val="000000"/>
      <w:sz w:val="22"/>
    </w:rPr>
  </w:style>
  <w:style w:type="paragraph" w:customStyle="1" w:styleId="H5">
    <w:name w:val="H5"/>
    <w:basedOn w:val="Normalny"/>
    <w:rsid w:val="002A792A"/>
    <w:pPr>
      <w:numPr>
        <w:ilvl w:val="4"/>
        <w:numId w:val="20"/>
      </w:numPr>
      <w:tabs>
        <w:tab w:val="left" w:pos="2268"/>
        <w:tab w:val="left" w:pos="3119"/>
      </w:tabs>
      <w:spacing w:before="120" w:after="120" w:line="288" w:lineRule="auto"/>
      <w:jc w:val="both"/>
      <w:outlineLvl w:val="4"/>
    </w:pPr>
    <w:rPr>
      <w:rFonts w:ascii="Calibri" w:hAnsi="Calibri"/>
      <w:color w:val="000000"/>
      <w:sz w:val="22"/>
    </w:rPr>
  </w:style>
  <w:style w:type="paragraph" w:customStyle="1" w:styleId="H6">
    <w:name w:val="H6"/>
    <w:basedOn w:val="Normalny"/>
    <w:rsid w:val="002A792A"/>
    <w:pPr>
      <w:numPr>
        <w:ilvl w:val="5"/>
        <w:numId w:val="20"/>
      </w:numPr>
      <w:tabs>
        <w:tab w:val="left" w:pos="2268"/>
        <w:tab w:val="left" w:pos="3119"/>
      </w:tabs>
      <w:spacing w:before="120" w:after="120" w:line="288" w:lineRule="auto"/>
      <w:jc w:val="both"/>
      <w:outlineLvl w:val="5"/>
    </w:pPr>
    <w:rPr>
      <w:rFonts w:ascii="Calibri" w:hAnsi="Calibri"/>
      <w:color w:val="000000"/>
      <w:sz w:val="22"/>
    </w:rPr>
  </w:style>
  <w:style w:type="paragraph" w:customStyle="1" w:styleId="H7">
    <w:name w:val="H7"/>
    <w:basedOn w:val="Normalny"/>
    <w:rsid w:val="002A792A"/>
    <w:pPr>
      <w:numPr>
        <w:ilvl w:val="6"/>
        <w:numId w:val="20"/>
      </w:numPr>
      <w:tabs>
        <w:tab w:val="left" w:pos="2268"/>
        <w:tab w:val="left" w:pos="3119"/>
        <w:tab w:val="left" w:pos="3969"/>
      </w:tabs>
      <w:spacing w:before="120" w:after="120" w:line="288" w:lineRule="auto"/>
      <w:jc w:val="both"/>
      <w:outlineLvl w:val="6"/>
    </w:pPr>
    <w:rPr>
      <w:rFonts w:ascii="Calibri" w:hAnsi="Calibri"/>
      <w:color w:val="000000"/>
      <w:sz w:val="22"/>
    </w:rPr>
  </w:style>
  <w:style w:type="character" w:styleId="UyteHipercze">
    <w:name w:val="FollowedHyperlink"/>
    <w:rsid w:val="00DE25E3"/>
    <w:rPr>
      <w:color w:val="954F72"/>
      <w:u w:val="single"/>
    </w:rPr>
  </w:style>
  <w:style w:type="character" w:customStyle="1" w:styleId="TekstprzypisudolnegoZnak">
    <w:name w:val="Tekst przypisu dolnego Znak"/>
    <w:link w:val="Tekstprzypisudolnego"/>
    <w:uiPriority w:val="99"/>
    <w:semiHidden/>
    <w:rsid w:val="007858AA"/>
  </w:style>
  <w:style w:type="character" w:customStyle="1" w:styleId="TekstkomentarzaZnak">
    <w:name w:val="Tekst komentarza Znak"/>
    <w:link w:val="Tekstkomentarza"/>
    <w:uiPriority w:val="99"/>
    <w:semiHidden/>
    <w:rsid w:val="000F7C67"/>
  </w:style>
  <w:style w:type="table" w:styleId="Tabela-Siatka">
    <w:name w:val="Table Grid"/>
    <w:basedOn w:val="Standardowy"/>
    <w:rsid w:val="005E5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parapoint">
    <w:name w:val="01 parapoint"/>
    <w:basedOn w:val="Normalny"/>
    <w:rsid w:val="005E52A5"/>
    <w:pPr>
      <w:numPr>
        <w:numId w:val="26"/>
      </w:numPr>
      <w:spacing w:after="180"/>
      <w:outlineLvl w:val="5"/>
    </w:pPr>
    <w:rPr>
      <w:rFonts w:ascii="Palatino" w:hAnsi="Palatino"/>
      <w:szCs w:val="20"/>
      <w:lang w:eastAsia="en-US"/>
    </w:rPr>
  </w:style>
  <w:style w:type="paragraph" w:styleId="Tekstpodstawowywcity">
    <w:name w:val="Body Text Indent"/>
    <w:basedOn w:val="Normalny"/>
    <w:link w:val="TekstpodstawowywcityZnak"/>
    <w:rsid w:val="004704E5"/>
    <w:pPr>
      <w:spacing w:after="120"/>
      <w:ind w:left="283"/>
    </w:pPr>
  </w:style>
  <w:style w:type="character" w:customStyle="1" w:styleId="TekstpodstawowywcityZnak">
    <w:name w:val="Tekst podstawowy wcięty Znak"/>
    <w:basedOn w:val="Domylnaczcionkaakapitu"/>
    <w:link w:val="Tekstpodstawowywcity"/>
    <w:rsid w:val="004704E5"/>
    <w:rPr>
      <w:sz w:val="24"/>
      <w:szCs w:val="24"/>
    </w:rPr>
  </w:style>
  <w:style w:type="character" w:styleId="Numerwiersza">
    <w:name w:val="line number"/>
    <w:basedOn w:val="Domylnaczcionkaakapitu"/>
    <w:rsid w:val="00E66610"/>
  </w:style>
  <w:style w:type="paragraph" w:styleId="Tekstprzypisukocowego">
    <w:name w:val="endnote text"/>
    <w:basedOn w:val="Normalny"/>
    <w:link w:val="TekstprzypisukocowegoZnak"/>
    <w:rsid w:val="009456C5"/>
    <w:rPr>
      <w:sz w:val="20"/>
      <w:szCs w:val="20"/>
    </w:rPr>
  </w:style>
  <w:style w:type="character" w:customStyle="1" w:styleId="TekstprzypisukocowegoZnak">
    <w:name w:val="Tekst przypisu końcowego Znak"/>
    <w:basedOn w:val="Domylnaczcionkaakapitu"/>
    <w:link w:val="Tekstprzypisukocowego"/>
    <w:rsid w:val="009456C5"/>
  </w:style>
  <w:style w:type="character" w:styleId="Odwoanieprzypisukocowego">
    <w:name w:val="endnote reference"/>
    <w:basedOn w:val="Domylnaczcionkaakapitu"/>
    <w:rsid w:val="009456C5"/>
    <w:rPr>
      <w:vertAlign w:val="superscript"/>
    </w:rPr>
  </w:style>
  <w:style w:type="character" w:customStyle="1" w:styleId="TekstprzypisudolnegoZnak1">
    <w:name w:val="Tekst przypisu dolnego Znak1"/>
    <w:basedOn w:val="Domylnaczcionkaakapitu"/>
    <w:uiPriority w:val="99"/>
    <w:semiHidden/>
    <w:rsid w:val="00C9341F"/>
    <w:rPr>
      <w:sz w:val="20"/>
      <w:szCs w:val="20"/>
    </w:rPr>
  </w:style>
  <w:style w:type="character" w:customStyle="1" w:styleId="NagwekZnak">
    <w:name w:val="Nagłówek Znak"/>
    <w:basedOn w:val="Domylnaczcionkaakapitu"/>
    <w:link w:val="Nagwek"/>
    <w:uiPriority w:val="99"/>
    <w:rsid w:val="003E66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20036">
      <w:bodyDiv w:val="1"/>
      <w:marLeft w:val="0"/>
      <w:marRight w:val="0"/>
      <w:marTop w:val="0"/>
      <w:marBottom w:val="0"/>
      <w:divBdr>
        <w:top w:val="none" w:sz="0" w:space="0" w:color="auto"/>
        <w:left w:val="none" w:sz="0" w:space="0" w:color="auto"/>
        <w:bottom w:val="none" w:sz="0" w:space="0" w:color="auto"/>
        <w:right w:val="none" w:sz="0" w:space="0" w:color="auto"/>
      </w:divBdr>
    </w:div>
    <w:div w:id="186138233">
      <w:bodyDiv w:val="1"/>
      <w:marLeft w:val="0"/>
      <w:marRight w:val="0"/>
      <w:marTop w:val="0"/>
      <w:marBottom w:val="0"/>
      <w:divBdr>
        <w:top w:val="none" w:sz="0" w:space="0" w:color="auto"/>
        <w:left w:val="none" w:sz="0" w:space="0" w:color="auto"/>
        <w:bottom w:val="none" w:sz="0" w:space="0" w:color="auto"/>
        <w:right w:val="none" w:sz="0" w:space="0" w:color="auto"/>
      </w:divBdr>
    </w:div>
    <w:div w:id="399907433">
      <w:bodyDiv w:val="1"/>
      <w:marLeft w:val="0"/>
      <w:marRight w:val="0"/>
      <w:marTop w:val="0"/>
      <w:marBottom w:val="0"/>
      <w:divBdr>
        <w:top w:val="none" w:sz="0" w:space="0" w:color="auto"/>
        <w:left w:val="none" w:sz="0" w:space="0" w:color="auto"/>
        <w:bottom w:val="none" w:sz="0" w:space="0" w:color="auto"/>
        <w:right w:val="none" w:sz="0" w:space="0" w:color="auto"/>
      </w:divBdr>
    </w:div>
    <w:div w:id="972910267">
      <w:bodyDiv w:val="1"/>
      <w:marLeft w:val="0"/>
      <w:marRight w:val="0"/>
      <w:marTop w:val="0"/>
      <w:marBottom w:val="0"/>
      <w:divBdr>
        <w:top w:val="none" w:sz="0" w:space="0" w:color="auto"/>
        <w:left w:val="none" w:sz="0" w:space="0" w:color="auto"/>
        <w:bottom w:val="none" w:sz="0" w:space="0" w:color="auto"/>
        <w:right w:val="none" w:sz="0" w:space="0" w:color="auto"/>
      </w:divBdr>
    </w:div>
    <w:div w:id="985359218">
      <w:bodyDiv w:val="1"/>
      <w:marLeft w:val="0"/>
      <w:marRight w:val="0"/>
      <w:marTop w:val="0"/>
      <w:marBottom w:val="0"/>
      <w:divBdr>
        <w:top w:val="none" w:sz="0" w:space="0" w:color="auto"/>
        <w:left w:val="none" w:sz="0" w:space="0" w:color="auto"/>
        <w:bottom w:val="none" w:sz="0" w:space="0" w:color="auto"/>
        <w:right w:val="none" w:sz="0" w:space="0" w:color="auto"/>
      </w:divBdr>
    </w:div>
    <w:div w:id="1138187892">
      <w:bodyDiv w:val="1"/>
      <w:marLeft w:val="0"/>
      <w:marRight w:val="0"/>
      <w:marTop w:val="0"/>
      <w:marBottom w:val="0"/>
      <w:divBdr>
        <w:top w:val="none" w:sz="0" w:space="0" w:color="auto"/>
        <w:left w:val="none" w:sz="0" w:space="0" w:color="auto"/>
        <w:bottom w:val="none" w:sz="0" w:space="0" w:color="auto"/>
        <w:right w:val="none" w:sz="0" w:space="0" w:color="auto"/>
      </w:divBdr>
    </w:div>
    <w:div w:id="1234195950">
      <w:bodyDiv w:val="1"/>
      <w:marLeft w:val="0"/>
      <w:marRight w:val="0"/>
      <w:marTop w:val="0"/>
      <w:marBottom w:val="0"/>
      <w:divBdr>
        <w:top w:val="none" w:sz="0" w:space="0" w:color="auto"/>
        <w:left w:val="none" w:sz="0" w:space="0" w:color="auto"/>
        <w:bottom w:val="none" w:sz="0" w:space="0" w:color="auto"/>
        <w:right w:val="none" w:sz="0" w:space="0" w:color="auto"/>
      </w:divBdr>
    </w:div>
    <w:div w:id="1272591872">
      <w:bodyDiv w:val="1"/>
      <w:marLeft w:val="0"/>
      <w:marRight w:val="0"/>
      <w:marTop w:val="0"/>
      <w:marBottom w:val="0"/>
      <w:divBdr>
        <w:top w:val="none" w:sz="0" w:space="0" w:color="auto"/>
        <w:left w:val="none" w:sz="0" w:space="0" w:color="auto"/>
        <w:bottom w:val="none" w:sz="0" w:space="0" w:color="auto"/>
        <w:right w:val="none" w:sz="0" w:space="0" w:color="auto"/>
      </w:divBdr>
    </w:div>
    <w:div w:id="1566064505">
      <w:bodyDiv w:val="1"/>
      <w:marLeft w:val="0"/>
      <w:marRight w:val="0"/>
      <w:marTop w:val="0"/>
      <w:marBottom w:val="0"/>
      <w:divBdr>
        <w:top w:val="none" w:sz="0" w:space="0" w:color="auto"/>
        <w:left w:val="none" w:sz="0" w:space="0" w:color="auto"/>
        <w:bottom w:val="none" w:sz="0" w:space="0" w:color="auto"/>
        <w:right w:val="none" w:sz="0" w:space="0" w:color="auto"/>
      </w:divBdr>
    </w:div>
    <w:div w:id="1686591539">
      <w:bodyDiv w:val="1"/>
      <w:marLeft w:val="0"/>
      <w:marRight w:val="0"/>
      <w:marTop w:val="0"/>
      <w:marBottom w:val="0"/>
      <w:divBdr>
        <w:top w:val="none" w:sz="0" w:space="0" w:color="auto"/>
        <w:left w:val="none" w:sz="0" w:space="0" w:color="auto"/>
        <w:bottom w:val="none" w:sz="0" w:space="0" w:color="auto"/>
        <w:right w:val="none" w:sz="0" w:space="0" w:color="auto"/>
      </w:divBdr>
    </w:div>
    <w:div w:id="2006783088">
      <w:bodyDiv w:val="1"/>
      <w:marLeft w:val="0"/>
      <w:marRight w:val="0"/>
      <w:marTop w:val="0"/>
      <w:marBottom w:val="0"/>
      <w:divBdr>
        <w:top w:val="none" w:sz="0" w:space="0" w:color="auto"/>
        <w:left w:val="none" w:sz="0" w:space="0" w:color="auto"/>
        <w:bottom w:val="none" w:sz="0" w:space="0" w:color="auto"/>
        <w:right w:val="none" w:sz="0" w:space="0" w:color="auto"/>
      </w:divBdr>
    </w:div>
    <w:div w:id="2023504752">
      <w:bodyDiv w:val="1"/>
      <w:marLeft w:val="0"/>
      <w:marRight w:val="0"/>
      <w:marTop w:val="0"/>
      <w:marBottom w:val="0"/>
      <w:divBdr>
        <w:top w:val="none" w:sz="0" w:space="0" w:color="auto"/>
        <w:left w:val="none" w:sz="0" w:space="0" w:color="auto"/>
        <w:bottom w:val="none" w:sz="0" w:space="0" w:color="auto"/>
        <w:right w:val="none" w:sz="0" w:space="0" w:color="auto"/>
      </w:divBdr>
    </w:div>
    <w:div w:id="2142994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ttp://www.mg.gov.pl/Wspieranie+przedsiebiorczosci/Dzialalnosc+gospodarcza+i+e-przedsiebiorczosc/Centralna+Ewidencja+i+Informacja+o+Dzialalnosci+Gospodarczej+CEIDG" TargetMode="External" Type="http://schemas.openxmlformats.org/officeDocument/2006/relationships/hyperlink"/><Relationship Id="rId11" Target="https://www.orlen.pl/pl/o-firmie/o-spolce/nasze-standardy/bezpieczenstwo-w-orlenie/wykonawcy-zewnetrzni/stacje-paliw" TargetMode="External" Type="http://schemas.openxmlformats.org/officeDocument/2006/relationships/hyperlink"/><Relationship Id="rId12" Target="media/image1.png" Type="http://schemas.openxmlformats.org/officeDocument/2006/relationships/image"/><Relationship Id="rId13" Target="https://www.orlen.pl/pl/o-firmie/o-spolce/nasze-standardy/bezpieczenstwo-w-orlenie/wykonawcy-zewnetrzni/stacje-paliw" TargetMode="External" Type="http://schemas.openxmlformats.org/officeDocument/2006/relationships/hyperlink"/><Relationship Id="rId14" Target="https://www.orlen.pl/pl/o-firmie/o-spolce/nasze-standardy/bezpieczenstwo-w-orlenie/wykonawcy-zewnetrzni/stacje-paliw" TargetMode="External" Type="http://schemas.openxmlformats.org/officeDocument/2006/relationships/hyperlink"/><Relationship Id="rId15" Target="https://www.orlen.pl/pl/o-firmie/o-spolce/nasze-standardy/bezpieczenstwo-w-orlenie/wykonawcy-zewnetrzni/stacje-paliw" TargetMode="External" Type="http://schemas.openxmlformats.org/officeDocument/2006/relationships/hyperlink"/><Relationship Id="rId16" Target="footer1.xml" Type="http://schemas.openxmlformats.org/officeDocument/2006/relationships/footer"/><Relationship Id="rId17" Target="fontTable.xml" Type="http://schemas.openxmlformats.org/officeDocument/2006/relationships/fontTable"/><Relationship Id="rId18"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http://www.mg.gov.pl/Wspieranie+przedsiebiorczosci/Dzialalnosc+gospodarcza+i+e-przedsiebiorczosc/Centralna+Ewidencja+i+Informacja+o+Dzialalnosci+Gospodarczej+CEIDG" TargetMode="External" Type="http://schemas.openxmlformats.org/officeDocument/2006/relationships/hyperlink"/><Relationship Id="rId9" Target="http://www.mg.gov.pl/Wspieranie+przedsiebiorczosci/Dzialalnosc+gospodarcza+i+e-przedsiebiorczosc/Centralna+Ewidencja+i+Informacja+o+Dzialalnosci+Gospodarczej+CEIDG" TargetMode="External" Type="http://schemas.openxmlformats.org/officeDocument/2006/relationships/hyperlink"/></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7B912-7B15-4277-A901-CB059100A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18099</TotalTime>
  <Pages>37</Pages>
  <Words>16887</Words>
  <Characters>101324</Characters>
  <Application>Microsoft Office Word</Application>
  <DocSecurity>0</DocSecurity>
  <Lines>844</Lines>
  <Paragraphs>235</Paragraphs>
  <ScaleCrop>false</ScaleCrop>
  <HeadingPairs>
    <vt:vector size="2" baseType="variant">
      <vt:variant>
        <vt:lpstr>Tytuł</vt:lpstr>
      </vt:variant>
      <vt:variant>
        <vt:i4>1</vt:i4>
      </vt:variant>
    </vt:vector>
  </HeadingPairs>
  <TitlesOfParts>
    <vt:vector size="1" baseType="lpstr">
      <vt:lpstr>UMOWA O ROBOTY BUDOWLANE</vt:lpstr>
    </vt:vector>
  </TitlesOfParts>
  <Company>PKN ORLEN S.A.</Company>
  <LinksUpToDate>false</LinksUpToDate>
  <CharactersWithSpaces>117976</CharactersWithSpaces>
  <SharedDoc>false</SharedDoc>
  <HLinks>
    <vt:vector size="54" baseType="variant">
      <vt:variant>
        <vt:i4>7077971</vt:i4>
      </vt:variant>
      <vt:variant>
        <vt:i4>21</vt:i4>
      </vt:variant>
      <vt:variant>
        <vt:i4>0</vt:i4>
      </vt:variant>
      <vt:variant>
        <vt:i4>5</vt:i4>
      </vt:variant>
      <vt:variant>
        <vt:lpwstr>mailto:naruszenieprawa@orlen.pl</vt:lpwstr>
      </vt:variant>
      <vt:variant>
        <vt:lpwstr/>
      </vt:variant>
      <vt:variant>
        <vt:i4>1638405</vt:i4>
      </vt:variant>
      <vt:variant>
        <vt:i4>18</vt:i4>
      </vt:variant>
      <vt:variant>
        <vt:i4>0</vt:i4>
      </vt:variant>
      <vt:variant>
        <vt:i4>5</vt:i4>
      </vt:variant>
      <vt:variant>
        <vt:lpwstr>http://www.orlen.pl/</vt:lpwstr>
      </vt:variant>
      <vt:variant>
        <vt:lpwstr/>
      </vt:variant>
      <vt:variant>
        <vt:i4>589912</vt:i4>
      </vt:variant>
      <vt:variant>
        <vt:i4>15</vt:i4>
      </vt:variant>
      <vt:variant>
        <vt:i4>0</vt:i4>
      </vt:variant>
      <vt:variant>
        <vt:i4>5</vt:i4>
      </vt:variant>
      <vt:variant>
        <vt:lpwstr>https://www.orlen.pl/pl/o-firmie/o-spolce/nasze-standardy/bezpieczenstwo-w-orlenie/wykonawcy-zewnetrzni/stacje-paliw</vt:lpwstr>
      </vt:variant>
      <vt:variant>
        <vt:lpwstr/>
      </vt:variant>
      <vt:variant>
        <vt:i4>589912</vt:i4>
      </vt:variant>
      <vt:variant>
        <vt:i4>12</vt:i4>
      </vt:variant>
      <vt:variant>
        <vt:i4>0</vt:i4>
      </vt:variant>
      <vt:variant>
        <vt:i4>5</vt:i4>
      </vt:variant>
      <vt:variant>
        <vt:lpwstr>https://www.orlen.pl/pl/o-firmie/o-spolce/nasze-standardy/bezpieczenstwo-w-orlenie/wykonawcy-zewnetrzni/stacje-paliw</vt:lpwstr>
      </vt:variant>
      <vt:variant>
        <vt:lpwstr/>
      </vt:variant>
      <vt:variant>
        <vt:i4>589912</vt:i4>
      </vt:variant>
      <vt:variant>
        <vt:i4>9</vt:i4>
      </vt:variant>
      <vt:variant>
        <vt:i4>0</vt:i4>
      </vt:variant>
      <vt:variant>
        <vt:i4>5</vt:i4>
      </vt:variant>
      <vt:variant>
        <vt:lpwstr>https://www.orlen.pl/pl/o-firmie/o-spolce/nasze-standardy/bezpieczenstwo-w-orlenie/wykonawcy-zewnetrzni/stacje-paliw</vt:lpwstr>
      </vt:variant>
      <vt:variant>
        <vt:lpwstr/>
      </vt:variant>
      <vt:variant>
        <vt:i4>3145828</vt:i4>
      </vt:variant>
      <vt:variant>
        <vt:i4>6</vt:i4>
      </vt:variant>
      <vt:variant>
        <vt:i4>0</vt:i4>
      </vt:variant>
      <vt:variant>
        <vt:i4>5</vt:i4>
      </vt:variant>
      <vt:variant>
        <vt:lpwstr>http://www.mg.gov.pl/Wspieranie+przedsiebiorczosci/Dzialalnosc+gospodarcza+i+e-przedsiebiorczosc/Centralna+Ewidencja+i+Informacja+o+Dzialalnosci+Gospodarczej+CEIDG</vt:lpwstr>
      </vt:variant>
      <vt:variant>
        <vt:lpwstr/>
      </vt:variant>
      <vt:variant>
        <vt:i4>3145828</vt:i4>
      </vt:variant>
      <vt:variant>
        <vt:i4>3</vt:i4>
      </vt:variant>
      <vt:variant>
        <vt:i4>0</vt:i4>
      </vt:variant>
      <vt:variant>
        <vt:i4>5</vt:i4>
      </vt:variant>
      <vt:variant>
        <vt:lpwstr>http://www.mg.gov.pl/Wspieranie+przedsiebiorczosci/Dzialalnosc+gospodarcza+i+e-przedsiebiorczosc/Centralna+Ewidencja+i+Informacja+o+Dzialalnosci+Gospodarczej+CEIDG</vt:lpwstr>
      </vt:variant>
      <vt:variant>
        <vt:lpwstr/>
      </vt:variant>
      <vt:variant>
        <vt:i4>3145828</vt:i4>
      </vt:variant>
      <vt:variant>
        <vt:i4>0</vt:i4>
      </vt:variant>
      <vt:variant>
        <vt:i4>0</vt:i4>
      </vt:variant>
      <vt:variant>
        <vt:i4>5</vt:i4>
      </vt:variant>
      <vt:variant>
        <vt:lpwstr>http://www.mg.gov.pl/Wspieranie+przedsiebiorczosci/Dzialalnosc+gospodarcza+i+e-przedsiebiorczosc/Centralna+Ewidencja+i+Informacja+o+Dzialalnosci+Gospodarczej+CEIDG</vt:lpwstr>
      </vt:variant>
      <vt:variant>
        <vt:lpwstr/>
      </vt:variant>
      <vt:variant>
        <vt:i4>589912</vt:i4>
      </vt:variant>
      <vt:variant>
        <vt:i4>-1</vt:i4>
      </vt:variant>
      <vt:variant>
        <vt:i4>1026</vt:i4>
      </vt:variant>
      <vt:variant>
        <vt:i4>4</vt:i4>
      </vt:variant>
      <vt:variant>
        <vt:lpwstr>https://www.orlen.pl/pl/o-firmie/o-spolce/nasze-standardy/bezpieczenstwo-w-orlenie/wykonawcy-zewnetrzni/stacje-paliw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2024-04-19T07:53:00Z</dcterms:created>
  <dc:creator>PID</dc:creator>
  <cp:lastModifiedBy>Pawlak Joanna (ORL)</cp:lastModifiedBy>
  <cp:lastPrinted>2024-05-16T08:05:00Z</cp:lastPrinted>
  <dcterms:modified xsi:type="dcterms:W3CDTF">2024-06-04T06:29:00Z</dcterms:modified>
  <cp:revision>36</cp:revision>
  <dc:title>UMOWA O ROBOTY BUDOWLANE</dc:title>
</cp:coreProperties>
</file>